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8E418">
      <w:pPr>
        <w:widowControl w:val="0"/>
        <w:numPr>
          <w:ilvl w:val="0"/>
          <w:numId w:val="0"/>
        </w:numPr>
        <w:wordWrap w:val="0"/>
        <w:jc w:val="both"/>
        <w:rPr>
          <w:rFonts w:hint="eastAsia" w:ascii="方正黑体_GBK" w:hAnsi="方正黑体_GBK" w:eastAsia="方正黑体_GBK" w:cs="方正黑体_GBK"/>
          <w:color w:val="auto"/>
          <w:sz w:val="32"/>
          <w:szCs w:val="32"/>
          <w:lang w:val="en-US" w:eastAsia="zh-CN"/>
        </w:rPr>
      </w:pPr>
      <w:r>
        <w:rPr>
          <w:rFonts w:hint="default" w:ascii="Times New Roman" w:hAnsi="Times New Roman" w:eastAsia="黑体" w:cs="Times New Roman"/>
          <w:color w:val="000000"/>
          <w:sz w:val="32"/>
          <w:szCs w:val="30"/>
        </w:rPr>
        <w:t>附件2</w:t>
      </w:r>
    </w:p>
    <w:p w14:paraId="63291172">
      <w:pPr>
        <w:widowControl w:val="0"/>
        <w:numPr>
          <w:ilvl w:val="0"/>
          <w:numId w:val="0"/>
        </w:numPr>
        <w:wordWrap w:val="0"/>
        <w:jc w:val="center"/>
        <w:rPr>
          <w:rFonts w:hint="eastAsia" w:ascii="方正小标宋_GBK" w:hAnsi="方正小标宋_GBK" w:eastAsia="方正小标宋_GBK" w:cs="方正小标宋_GBK"/>
          <w:color w:val="auto"/>
          <w:sz w:val="36"/>
          <w:szCs w:val="36"/>
          <w:lang w:val="en-US" w:eastAsia="zh-CN"/>
        </w:rPr>
      </w:pPr>
    </w:p>
    <w:p w14:paraId="19D561E3">
      <w:pPr>
        <w:widowControl w:val="0"/>
        <w:numPr>
          <w:ilvl w:val="0"/>
          <w:numId w:val="0"/>
        </w:numPr>
        <w:wordWrap w:val="0"/>
        <w:jc w:val="center"/>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36"/>
          <w:szCs w:val="36"/>
          <w:lang w:val="en-US" w:eastAsia="zh-CN"/>
        </w:rPr>
        <w:t>具有独立承担民事责任能力的证明材料复印件</w:t>
      </w:r>
    </w:p>
    <w:p w14:paraId="5D83E7E8">
      <w:pPr>
        <w:widowControl w:val="0"/>
        <w:numPr>
          <w:ilvl w:val="0"/>
          <w:numId w:val="0"/>
        </w:numPr>
        <w:wordWrap w:val="0"/>
        <w:jc w:val="center"/>
        <w:rPr>
          <w:rFonts w:hint="default" w:ascii="Times New Roman" w:hAnsi="Times New Roman" w:eastAsia="方正仿宋_GBK" w:cs="Times New Roman"/>
          <w:color w:val="auto"/>
          <w:sz w:val="32"/>
          <w:szCs w:val="32"/>
          <w:lang w:val="en-US" w:eastAsia="zh-CN"/>
        </w:rPr>
      </w:pPr>
    </w:p>
    <w:p w14:paraId="18EFD9A6">
      <w:pPr>
        <w:widowControl w:val="0"/>
        <w:numPr>
          <w:ilvl w:val="0"/>
          <w:numId w:val="0"/>
        </w:numPr>
        <w:wordWrap w:val="0"/>
        <w:ind w:firstLine="640" w:firstLineChars="200"/>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1.企业法人：提供</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统一社会信用代码营业执照</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w:t>
      </w:r>
    </w:p>
    <w:p w14:paraId="155E1A09">
      <w:pPr>
        <w:widowControl w:val="0"/>
        <w:numPr>
          <w:ilvl w:val="0"/>
          <w:numId w:val="0"/>
        </w:numPr>
        <w:wordWrap w:val="0"/>
        <w:ind w:firstLine="640" w:firstLineChars="200"/>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注：分公司参与项目的，需提供具有法人资格的总公司的有关文件或制度等能够证明总公司授权其独立开展业务的证明材料复印件。已由总公司授权的，总公司取得的相关资质证书对分公司有效，法律法规或者行业另有规定的除外。）</w:t>
      </w:r>
    </w:p>
    <w:p w14:paraId="5EBA1C76">
      <w:pPr>
        <w:widowControl w:val="0"/>
        <w:numPr>
          <w:ilvl w:val="0"/>
          <w:numId w:val="0"/>
        </w:numPr>
        <w:wordWrap w:val="0"/>
        <w:ind w:firstLine="640" w:firstLineChars="200"/>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2.事业法人：提供</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统一社会信用代码法人登记证书</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w:t>
      </w:r>
    </w:p>
    <w:p w14:paraId="10657E28">
      <w:pPr>
        <w:widowControl w:val="0"/>
        <w:numPr>
          <w:ilvl w:val="0"/>
          <w:numId w:val="0"/>
        </w:numPr>
        <w:wordWrap w:val="0"/>
        <w:ind w:firstLine="640" w:firstLineChars="200"/>
        <w:jc w:val="both"/>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3.证明材料复印件需加盖公章。</w:t>
      </w:r>
    </w:p>
    <w:p w14:paraId="58A7A176">
      <w:pPr>
        <w:widowControl w:val="0"/>
        <w:numPr>
          <w:ilvl w:val="0"/>
          <w:numId w:val="0"/>
        </w:numPr>
        <w:wordWrap w:val="0"/>
        <w:jc w:val="both"/>
        <w:rPr>
          <w:rFonts w:hint="eastAsia" w:ascii="方正黑体_GBK" w:hAnsi="方正黑体_GBK" w:eastAsia="方正黑体_GBK" w:cs="方正黑体_GBK"/>
          <w:color w:val="auto"/>
          <w:sz w:val="32"/>
          <w:szCs w:val="32"/>
          <w:lang w:val="en-US" w:eastAsia="zh-CN"/>
        </w:rPr>
      </w:pPr>
    </w:p>
    <w:p w14:paraId="243FE4A2">
      <w:pPr>
        <w:widowControl/>
        <w:jc w:val="left"/>
        <w:rPr>
          <w:rFonts w:hint="default" w:ascii="Times New Roman" w:hAnsi="Times New Roman" w:eastAsia="方正黑体_GBK" w:cs="Times New Roman"/>
          <w:kern w:val="0"/>
          <w:sz w:val="32"/>
          <w:szCs w:val="30"/>
        </w:rPr>
      </w:pPr>
    </w:p>
    <w:p w14:paraId="43501628">
      <w:pPr>
        <w:widowControl/>
        <w:jc w:val="left"/>
        <w:rPr>
          <w:rFonts w:hint="default" w:ascii="Times New Roman" w:hAnsi="Times New Roman" w:eastAsia="方正黑体_GBK" w:cs="Times New Roman"/>
          <w:kern w:val="0"/>
          <w:sz w:val="32"/>
          <w:szCs w:val="30"/>
        </w:rPr>
      </w:pPr>
    </w:p>
    <w:p w14:paraId="78F0ECD6">
      <w:pPr>
        <w:widowControl/>
        <w:jc w:val="left"/>
        <w:rPr>
          <w:rFonts w:hint="default" w:ascii="Times New Roman" w:hAnsi="Times New Roman" w:eastAsia="方正黑体_GBK" w:cs="Times New Roman"/>
          <w:kern w:val="0"/>
          <w:sz w:val="32"/>
          <w:szCs w:val="30"/>
        </w:rPr>
      </w:pPr>
    </w:p>
    <w:p w14:paraId="1AF151E8">
      <w:pPr>
        <w:widowControl/>
        <w:jc w:val="left"/>
        <w:rPr>
          <w:rFonts w:hint="default" w:ascii="Times New Roman" w:hAnsi="Times New Roman" w:eastAsia="方正黑体_GBK" w:cs="Times New Roman"/>
          <w:kern w:val="0"/>
          <w:sz w:val="32"/>
          <w:szCs w:val="30"/>
        </w:rPr>
      </w:pPr>
    </w:p>
    <w:p w14:paraId="75A4CF39">
      <w:pPr>
        <w:widowControl/>
        <w:jc w:val="left"/>
        <w:rPr>
          <w:rFonts w:hint="default" w:ascii="Times New Roman" w:hAnsi="Times New Roman" w:eastAsia="方正黑体_GBK" w:cs="Times New Roman"/>
          <w:kern w:val="0"/>
          <w:sz w:val="32"/>
          <w:szCs w:val="30"/>
        </w:rPr>
      </w:pPr>
    </w:p>
    <w:p w14:paraId="21EA1408">
      <w:pPr>
        <w:widowControl/>
        <w:jc w:val="left"/>
        <w:rPr>
          <w:rFonts w:hint="default" w:ascii="Times New Roman" w:hAnsi="Times New Roman" w:eastAsia="方正黑体_GBK" w:cs="Times New Roman"/>
          <w:kern w:val="0"/>
          <w:sz w:val="32"/>
          <w:szCs w:val="30"/>
        </w:rPr>
      </w:pPr>
    </w:p>
    <w:p w14:paraId="5BB0C0AF">
      <w:pPr>
        <w:widowControl/>
        <w:jc w:val="left"/>
        <w:rPr>
          <w:rFonts w:hint="default" w:ascii="Times New Roman" w:hAnsi="Times New Roman" w:eastAsia="方正黑体_GBK" w:cs="Times New Roman"/>
          <w:kern w:val="0"/>
          <w:sz w:val="32"/>
          <w:szCs w:val="30"/>
        </w:rPr>
      </w:pPr>
    </w:p>
    <w:p w14:paraId="5CB58C62">
      <w:pPr>
        <w:widowControl/>
        <w:jc w:val="left"/>
        <w:rPr>
          <w:rFonts w:hint="default" w:ascii="Times New Roman" w:hAnsi="Times New Roman" w:eastAsia="方正黑体_GBK" w:cs="Times New Roman"/>
          <w:kern w:val="0"/>
          <w:sz w:val="32"/>
          <w:szCs w:val="30"/>
        </w:rPr>
      </w:pPr>
    </w:p>
    <w:p w14:paraId="6749EAE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B5701B-35DB-4C6D-B1C1-8305755D10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E919302-172D-4FDA-BE02-4967AD051B98}"/>
  </w:font>
  <w:font w:name="方正黑体_GBK">
    <w:panose1 w:val="02010600010101010101"/>
    <w:charset w:val="86"/>
    <w:family w:val="script"/>
    <w:pitch w:val="default"/>
    <w:sig w:usb0="00000001" w:usb1="080E0000" w:usb2="00000000" w:usb3="00000000" w:csb0="00040000" w:csb1="00000000"/>
    <w:embedRegular r:id="rId3" w:fontKey="{8DF5B3AD-ADBF-4E2D-B51E-60644CCB0727}"/>
  </w:font>
  <w:font w:name="方正小标宋_GBK">
    <w:panose1 w:val="02000000000000000000"/>
    <w:charset w:val="86"/>
    <w:family w:val="script"/>
    <w:pitch w:val="default"/>
    <w:sig w:usb0="A00002BF" w:usb1="38CF7CFA" w:usb2="00082016" w:usb3="00000000" w:csb0="00040001" w:csb1="00000000"/>
    <w:embedRegular r:id="rId4" w:fontKey="{31352654-DEA1-4E2F-8A3F-17E6FAA49F2E}"/>
  </w:font>
  <w:font w:name="方正仿宋_GBK">
    <w:panose1 w:val="03000509000000000000"/>
    <w:charset w:val="86"/>
    <w:family w:val="script"/>
    <w:pitch w:val="default"/>
    <w:sig w:usb0="00000001" w:usb1="080E0000" w:usb2="00000000" w:usb3="00000000" w:csb0="00040000" w:csb1="00000000"/>
    <w:embedRegular r:id="rId5" w:fontKey="{4222F49A-8104-4465-A353-68BFAC62EC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B7417E"/>
    <w:rsid w:val="02B7417E"/>
    <w:rsid w:val="1FCA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2026-08-10T01:14:00Z</dcterms:created>
  <dc:creator> 初升</dc:creator>
  <cp:lastModifiedBy> 初升</cp:lastModifiedBy>
  <dcterms:modified xsi:type="dcterms:W3CDTF">2026-08-10T01:15:15Z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6F9DC628F5DC454285D831E67451EF3A_11</vt:lpwstr>
  </property>
  <property fmtid="{D5CDD505-2E9C-101B-9397-08002B2CF9AE}" pid="4" name="KSOTemplateDocerSaveRecord">
    <vt:lpwstr>eyJoZGlkIjoiMGEzMTNkMzc4OWI2ODc1OWYwODE3NzQwNmY1YTQ2N2EiLCJ1c2VySWQiOiIzMTQ0OTQyMTUifQ==</vt:lpwstr>
  </property>
</Properties>
</file>