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C9EC22">
      <w:pPr>
        <w:widowControl/>
        <w:jc w:val="left"/>
        <w:rPr>
          <w:rFonts w:ascii="方正小标宋_GBK" w:hAnsi="仿宋" w:eastAsia="方正小标宋_GBK" w:cs="仿宋"/>
          <w:kern w:val="0"/>
          <w:sz w:val="32"/>
          <w:szCs w:val="32"/>
        </w:rPr>
      </w:pPr>
      <w:r>
        <w:rPr>
          <w:rFonts w:hint="eastAsia" w:ascii="方正黑体_GBK" w:hAnsi="仿宋" w:eastAsia="方正黑体_GBK" w:cs="仿宋"/>
          <w:kern w:val="0"/>
          <w:sz w:val="32"/>
          <w:szCs w:val="32"/>
        </w:rPr>
        <w:t>附件1</w:t>
      </w:r>
      <w:r>
        <w:rPr>
          <w:rFonts w:hint="eastAsia" w:ascii="方正小标宋_GBK" w:hAnsi="仿宋" w:eastAsia="方正小标宋_GBK" w:cs="仿宋"/>
          <w:kern w:val="0"/>
          <w:sz w:val="32"/>
          <w:szCs w:val="32"/>
        </w:rPr>
        <w:t>供应商回复模板</w:t>
      </w:r>
    </w:p>
    <w:p w14:paraId="5C942644">
      <w:pPr>
        <w:widowControl/>
        <w:spacing w:line="576" w:lineRule="exact"/>
        <w:jc w:val="center"/>
        <w:rPr>
          <w:rFonts w:ascii="方正小标宋_GBK" w:eastAsia="方正小标宋_GBK"/>
          <w:b w:val="0"/>
          <w:bCs w:val="0"/>
          <w:color w:val="000000"/>
          <w:sz w:val="44"/>
          <w:szCs w:val="44"/>
        </w:rPr>
      </w:pPr>
      <w:r>
        <w:rPr>
          <w:rFonts w:hint="eastAsia" w:ascii="方正小标宋_GBK" w:eastAsia="方正小标宋_GBK"/>
          <w:b w:val="0"/>
          <w:bCs w:val="0"/>
          <w:color w:val="000000"/>
          <w:sz w:val="44"/>
          <w:szCs w:val="44"/>
        </w:rPr>
        <w:t>（供应商名称）</w:t>
      </w:r>
    </w:p>
    <w:p w14:paraId="2CC4F13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ascii="方正小标宋_GBK" w:eastAsia="方正小标宋_GBK"/>
          <w:b w:val="0"/>
          <w:bCs w:val="0"/>
          <w:color w:val="000000"/>
          <w:sz w:val="44"/>
          <w:szCs w:val="44"/>
        </w:rPr>
      </w:pPr>
      <w:r>
        <w:rPr>
          <w:rFonts w:hint="eastAsia" w:ascii="方正小标宋_GBK" w:eastAsia="方正小标宋_GBK"/>
          <w:b w:val="0"/>
          <w:bCs w:val="0"/>
          <w:color w:val="00000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关于锦里文化旅游街区戏楼群建筑维修项目</w:t>
      </w:r>
      <w:r>
        <w:rPr>
          <w:rStyle w:val="13"/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</w:rPr>
        <w:t>价格调查的公告</w:t>
      </w:r>
      <w:r>
        <w:rPr>
          <w:rFonts w:hint="eastAsia" w:ascii="方正小标宋_GBK" w:eastAsia="方正小标宋_GBK"/>
          <w:b w:val="0"/>
          <w:bCs w:val="0"/>
          <w:color w:val="000000"/>
          <w:sz w:val="44"/>
          <w:szCs w:val="44"/>
        </w:rPr>
        <w:t>的回复</w:t>
      </w:r>
    </w:p>
    <w:p w14:paraId="729666C6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  <w:bookmarkStart w:id="0" w:name="_GoBack"/>
      <w:bookmarkEnd w:id="0"/>
    </w:p>
    <w:p w14:paraId="09AF3C88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成都武侯祠博物馆</w:t>
      </w:r>
      <w:r>
        <w:rPr>
          <w:rFonts w:eastAsia="方正仿宋_GBK"/>
          <w:kern w:val="0"/>
          <w:sz w:val="32"/>
          <w:szCs w:val="30"/>
        </w:rPr>
        <w:t>：</w:t>
      </w:r>
    </w:p>
    <w:p w14:paraId="168EC99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0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0"/>
          <w:lang w:val="en-US" w:eastAsia="zh-CN" w:bidi="ar-SA"/>
        </w:rPr>
        <w:t>贵单位于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0"/>
          <w:lang w:val="en-US" w:eastAsia="zh-CN" w:bidi="ar-SA"/>
        </w:rPr>
        <w:t>2026年5月9日发布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0"/>
          <w:lang w:val="en-US" w:eastAsia="zh-CN" w:bidi="ar-SA"/>
        </w:rPr>
        <w:t>的《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0"/>
          <w:lang w:val="en-US" w:eastAsia="zh-CN" w:bidi="ar-SA"/>
        </w:rPr>
        <w:t>关于锦里文化旅游街区</w:t>
      </w:r>
    </w:p>
    <w:p w14:paraId="27DF44D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32"/>
          <w:szCs w:val="30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0"/>
          <w:lang w:val="en-US" w:eastAsia="zh-CN" w:bidi="ar-SA"/>
        </w:rPr>
        <w:t>戏楼群建筑维修项目价格调查的公告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kern w:val="2"/>
          <w:sz w:val="32"/>
          <w:szCs w:val="30"/>
          <w:lang w:val="en-US" w:eastAsia="zh-CN" w:bidi="ar-SA"/>
        </w:rPr>
        <w:t>》收悉。经对项目内容进行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32"/>
          <w:szCs w:val="30"/>
        </w:rPr>
        <w:t>认真研究，按照或参照</w:t>
      </w:r>
      <w:r>
        <w:rPr>
          <w:rFonts w:eastAsia="方正仿宋_GBK"/>
          <w:bCs/>
          <w:sz w:val="32"/>
          <w:szCs w:val="30"/>
        </w:rPr>
        <w:t>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32"/>
          <w:szCs w:val="30"/>
        </w:rPr>
        <w:t>收费文件、行业普遍标准，结合我单位（或公司）实际，拟对完成本项目全部工作内容报价（含税）：</w:t>
      </w:r>
      <w:r>
        <w:rPr>
          <w:rFonts w:eastAsia="方正仿宋_GBK"/>
          <w:bCs/>
          <w:sz w:val="32"/>
          <w:szCs w:val="30"/>
        </w:rPr>
        <w:t>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32"/>
          <w:szCs w:val="30"/>
        </w:rPr>
        <w:t>万元（大写：</w:t>
      </w:r>
      <w:r>
        <w:rPr>
          <w:rFonts w:eastAsia="方正仿宋_GBK"/>
          <w:bCs/>
          <w:sz w:val="32"/>
          <w:szCs w:val="30"/>
        </w:rPr>
        <w:t>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14:paraId="2421D999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32"/>
          <w:szCs w:val="30"/>
        </w:rPr>
        <w:t>最终实际报价，以我单位（或公司）参与本项目投标</w:t>
      </w:r>
      <w:r>
        <w:rPr>
          <w:rFonts w:eastAsia="方正仿宋_GBK"/>
          <w:color w:val="000000"/>
          <w:sz w:val="32"/>
          <w:szCs w:val="30"/>
        </w:rPr>
        <w:t>报价为准。</w:t>
      </w:r>
    </w:p>
    <w:p w14:paraId="5659BC12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</w:t>
      </w:r>
      <w:r>
        <w:rPr>
          <w:rFonts w:hint="eastAsia" w:eastAsia="方正仿宋_GBK"/>
          <w:bCs/>
          <w:sz w:val="32"/>
          <w:szCs w:val="30"/>
          <w:lang w:val="en-US" w:eastAsia="zh-CN"/>
        </w:rPr>
        <w:t>XXX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74DC84C2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1B165E56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706AE218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15FBCB3E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6D31B14F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26E3C201">
      <w:pPr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sz w:val="32"/>
          <w:szCs w:val="30"/>
          <w:lang w:val="en-US" w:eastAsia="zh-CN"/>
        </w:rPr>
        <w:t xml:space="preserve">                          </w:t>
      </w: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</w:t>
      </w:r>
      <w:r>
        <w:rPr>
          <w:rFonts w:hint="eastAsia" w:eastAsia="方正仿宋_GBK"/>
          <w:sz w:val="32"/>
          <w:szCs w:val="30"/>
          <w:lang w:val="en-US" w:eastAsia="zh-CN"/>
        </w:rPr>
        <w:t xml:space="preserve">   </w:t>
      </w:r>
      <w:r>
        <w:rPr>
          <w:rFonts w:eastAsia="方正仿宋_GBK"/>
          <w:sz w:val="32"/>
          <w:szCs w:val="30"/>
        </w:rPr>
        <w:t>月</w:t>
      </w:r>
      <w:r>
        <w:rPr>
          <w:rFonts w:hint="eastAsia" w:eastAsia="方正仿宋_GBK"/>
          <w:sz w:val="32"/>
          <w:szCs w:val="30"/>
          <w:lang w:val="en-US" w:eastAsia="zh-CN"/>
        </w:rPr>
        <w:t xml:space="preserve">   </w:t>
      </w:r>
      <w:r>
        <w:rPr>
          <w:rFonts w:eastAsia="方正仿宋_GBK"/>
          <w:sz w:val="32"/>
          <w:szCs w:val="30"/>
        </w:rPr>
        <w:t>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6B1B7E4B-B6D3-49A0-981C-48AD9240395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5EE8F323-6D8F-4965-B044-B2FA043C83BD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148121F8-DA55-4421-8D8F-B41BECCD7281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B794D9D5-3846-46B7-9A7C-76B9358A0F0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CF0E394A-5B71-4AD9-A2AB-CAEC1D24CF7D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4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1958DC"/>
    <w:rsid w:val="00221834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DB2347"/>
    <w:rsid w:val="00E360A6"/>
    <w:rsid w:val="00EC113F"/>
    <w:rsid w:val="00F11703"/>
    <w:rsid w:val="0385332D"/>
    <w:rsid w:val="069C7A9E"/>
    <w:rsid w:val="06F51FE4"/>
    <w:rsid w:val="0E76394B"/>
    <w:rsid w:val="104F06A4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795776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CFD7EBA"/>
    <w:rsid w:val="6D202B21"/>
    <w:rsid w:val="6EBC3B8E"/>
    <w:rsid w:val="73045C91"/>
    <w:rsid w:val="73722F12"/>
    <w:rsid w:val="797C1F0C"/>
    <w:rsid w:val="7B0D40F0"/>
    <w:rsid w:val="7C14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next w:val="6"/>
    <w:qFormat/>
    <w:uiPriority w:val="0"/>
    <w:rPr>
      <w:sz w:val="24"/>
    </w:rPr>
  </w:style>
  <w:style w:type="paragraph" w:styleId="6">
    <w:name w:val="Plain Text"/>
    <w:basedOn w:val="1"/>
    <w:qFormat/>
    <w:uiPriority w:val="0"/>
    <w:rPr>
      <w:rFonts w:ascii="宋体" w:hAnsi="Courier New"/>
      <w:szCs w:val="21"/>
    </w:rPr>
  </w:style>
  <w:style w:type="paragraph" w:styleId="7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basedOn w:val="1"/>
    <w:next w:val="1"/>
    <w:qFormat/>
    <w:uiPriority w:val="0"/>
    <w:rPr>
      <w:sz w:val="28"/>
    </w:rPr>
  </w:style>
  <w:style w:type="paragraph" w:styleId="10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character" w:styleId="13">
    <w:name w:val="Strong"/>
    <w:basedOn w:val="12"/>
    <w:qFormat/>
    <w:uiPriority w:val="0"/>
    <w:rPr>
      <w:b/>
    </w:rPr>
  </w:style>
  <w:style w:type="paragraph" w:customStyle="1" w:styleId="14">
    <w:name w:val="标题 5（有编号）（绿盟科技）"/>
    <w:basedOn w:val="15"/>
    <w:next w:val="16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5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6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7">
    <w:name w:val="页眉 Char"/>
    <w:basedOn w:val="12"/>
    <w:link w:val="8"/>
    <w:qFormat/>
    <w:uiPriority w:val="0"/>
    <w:rPr>
      <w:kern w:val="2"/>
      <w:sz w:val="18"/>
      <w:szCs w:val="18"/>
    </w:rPr>
  </w:style>
  <w:style w:type="character" w:customStyle="1" w:styleId="18">
    <w:name w:val="页脚 Char"/>
    <w:basedOn w:val="12"/>
    <w:link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305</Words>
  <Characters>333</Characters>
  <Lines>2</Lines>
  <Paragraphs>1</Paragraphs>
  <TotalTime>1</TotalTime>
  <ScaleCrop>false</ScaleCrop>
  <LinksUpToDate>false</LinksUpToDate>
  <CharactersWithSpaces>366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2025-07-18T07:30:00Z</dcterms:created>
  <dc:creator>成都zj-胡萍</dc:creator>
  <cp:lastModifiedBy>suogelaqi</cp:lastModifiedBy>
  <cp:lastPrinted>2025-07-18T06:36:00Z</cp:lastPrinted>
  <dcterms:modified xsi:type="dcterms:W3CDTF">2026-08-07T07:35:10Z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1FDC29732BE4494B905B278B5CD8BDF1_13</vt:lpwstr>
  </property>
  <property fmtid="{D5CDD505-2E9C-101B-9397-08002B2CF9AE}" pid="4" name="KSOTemplateDocerSaveRecord">
    <vt:lpwstr>eyJoZGlkIjoiN2RhYzM1OTJjN2MwM2U2NjMwZDY5MjZiNWNiM2NhNWEiLCJ1c2VySWQiOiIyMTIyMDMzNzIifQ==</vt:lpwstr>
  </property>
</Properties>
</file>