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88396"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ascii="方正黑体_GBK" w:hAnsi="仿宋" w:eastAsia="方正黑体_GBK" w:cs="仿宋"/>
          <w:kern w:val="0"/>
          <w:sz w:val="32"/>
          <w:szCs w:val="30"/>
        </w:rPr>
        <w:t>2</w: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 xml:space="preserve">   供应商回复模板</w:t>
      </w:r>
    </w:p>
    <w:p w14:paraId="6D784C6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459DD8DB">
      <w:pPr>
        <w:widowControl/>
        <w:spacing w:line="576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关于企业改制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资产评估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服务项目价格调查公告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的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回复</w:t>
      </w:r>
    </w:p>
    <w:p w14:paraId="6AA30A3D">
      <w:pPr>
        <w:spacing w:line="500" w:lineRule="exact"/>
        <w:rPr>
          <w:rFonts w:hint="eastAsia" w:eastAsia="方正仿宋_GBK"/>
          <w:kern w:val="0"/>
          <w:sz w:val="32"/>
          <w:szCs w:val="30"/>
        </w:rPr>
      </w:pPr>
    </w:p>
    <w:p w14:paraId="6411CE1C">
      <w:pPr>
        <w:spacing w:line="500" w:lineRule="exac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</w:rPr>
        <w:t>成都武侯祠博物馆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游客服务中心</w:t>
      </w:r>
      <w:r>
        <w:rPr>
          <w:rFonts w:eastAsia="方正仿宋_GBK"/>
          <w:kern w:val="0"/>
          <w:sz w:val="32"/>
          <w:szCs w:val="30"/>
        </w:rPr>
        <w:t>：</w:t>
      </w:r>
    </w:p>
    <w:p w14:paraId="2E7E197A">
      <w:pPr>
        <w:spacing w:line="5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贵单位于</w:t>
      </w:r>
      <w:r>
        <w:rPr>
          <w:rFonts w:hint="eastAsia" w:eastAsia="方正仿宋_GBK"/>
          <w:color w:val="000000"/>
          <w:sz w:val="32"/>
          <w:szCs w:val="30"/>
        </w:rPr>
        <w:t>2026年  月  日发布</w:t>
      </w:r>
      <w:r>
        <w:rPr>
          <w:rFonts w:eastAsia="方正仿宋_GBK"/>
          <w:color w:val="00000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关于企业改制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资产评估</w:t>
      </w:r>
      <w:r>
        <w:rPr>
          <w:rFonts w:hint="eastAsia" w:eastAsia="方正仿宋_GBK"/>
          <w:color w:val="000000"/>
          <w:sz w:val="32"/>
          <w:szCs w:val="30"/>
        </w:rPr>
        <w:t>服务项目价格调查</w:t>
      </w:r>
      <w:r>
        <w:rPr>
          <w:rFonts w:hint="eastAsia" w:eastAsia="方正仿宋_GBK"/>
          <w:color w:val="000000"/>
          <w:sz w:val="32"/>
          <w:szCs w:val="30"/>
          <w:lang w:eastAsia="zh-CN"/>
        </w:rPr>
        <w:t>的</w:t>
      </w:r>
      <w:r>
        <w:rPr>
          <w:rFonts w:hint="eastAsia" w:eastAsia="方正仿宋_GBK"/>
          <w:color w:val="000000"/>
          <w:sz w:val="32"/>
          <w:szCs w:val="30"/>
        </w:rPr>
        <w:t>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》收悉。经对项目内容进行认真研究，按照或参照行业普遍标准，结合我单位（或公司）实际，拟对完成本项目全部工作内容报价（含税）：</w:t>
      </w:r>
      <w:r>
        <w:rPr>
          <w:rFonts w:hint="eastAsia" w:eastAsia="方正仿宋_GBK"/>
          <w:color w:val="000000"/>
          <w:sz w:val="32"/>
          <w:szCs w:val="30"/>
          <w:u w:val="single"/>
        </w:rPr>
        <w:t xml:space="preserve">          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hint="eastAsia" w:eastAsia="方正仿宋_GBK"/>
          <w:color w:val="000000"/>
          <w:sz w:val="32"/>
          <w:szCs w:val="30"/>
          <w:u w:val="single"/>
        </w:rPr>
        <w:t xml:space="preserve">           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  <w:r>
        <w:rPr>
          <w:rFonts w:hint="eastAsia" w:eastAsia="方正仿宋_GBK"/>
          <w:color w:val="000000"/>
          <w:sz w:val="32"/>
          <w:szCs w:val="30"/>
        </w:rPr>
        <w:t>本报价的有效时间为报价之日起至2</w:t>
      </w:r>
      <w:r>
        <w:rPr>
          <w:rFonts w:eastAsia="方正仿宋_GBK"/>
          <w:color w:val="000000"/>
          <w:sz w:val="32"/>
          <w:szCs w:val="30"/>
        </w:rPr>
        <w:t>027</w:t>
      </w:r>
      <w:r>
        <w:rPr>
          <w:rFonts w:hint="eastAsia" w:eastAsia="方正仿宋_GBK"/>
          <w:color w:val="000000"/>
          <w:sz w:val="32"/>
          <w:szCs w:val="30"/>
        </w:rPr>
        <w:t>年</w:t>
      </w:r>
      <w:r>
        <w:rPr>
          <w:rFonts w:eastAsia="方正仿宋_GBK"/>
          <w:color w:val="000000"/>
          <w:sz w:val="32"/>
          <w:szCs w:val="30"/>
        </w:rPr>
        <w:t>12</w:t>
      </w:r>
      <w:r>
        <w:rPr>
          <w:rFonts w:hint="eastAsia" w:eastAsia="方正仿宋_GBK"/>
          <w:color w:val="000000"/>
          <w:sz w:val="32"/>
          <w:szCs w:val="30"/>
        </w:rPr>
        <w:t>月</w:t>
      </w:r>
      <w:r>
        <w:rPr>
          <w:rFonts w:eastAsia="方正仿宋_GBK"/>
          <w:color w:val="000000"/>
          <w:sz w:val="32"/>
          <w:szCs w:val="30"/>
        </w:rPr>
        <w:t>31</w:t>
      </w:r>
      <w:r>
        <w:rPr>
          <w:rFonts w:hint="eastAsia" w:eastAsia="方正仿宋_GBK"/>
          <w:color w:val="000000"/>
          <w:sz w:val="32"/>
          <w:szCs w:val="30"/>
        </w:rPr>
        <w:t>日</w:t>
      </w:r>
      <w:r>
        <w:rPr>
          <w:rFonts w:eastAsia="方正仿宋_GBK"/>
          <w:color w:val="000000"/>
          <w:sz w:val="32"/>
          <w:szCs w:val="30"/>
        </w:rPr>
        <w:t>。</w:t>
      </w:r>
    </w:p>
    <w:p w14:paraId="4286E05B">
      <w:pPr>
        <w:spacing w:line="500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公司法人：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</w:t>
      </w:r>
      <w:r>
        <w:rPr>
          <w:rFonts w:eastAsia="方正仿宋_GBK"/>
          <w:color w:val="000000"/>
          <w:sz w:val="32"/>
          <w:szCs w:val="30"/>
        </w:rPr>
        <w:t>，</w:t>
      </w: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</w:t>
      </w:r>
      <w:r>
        <w:rPr>
          <w:rFonts w:hint="eastAsia" w:eastAsia="方正仿宋_GBK"/>
          <w:bCs/>
          <w:sz w:val="32"/>
          <w:szCs w:val="30"/>
        </w:rPr>
        <w:t xml:space="preserve"> 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 </w:t>
      </w:r>
      <w:r>
        <w:rPr>
          <w:rFonts w:hint="eastAsia" w:eastAsia="方正仿宋_GBK"/>
          <w:bCs/>
          <w:sz w:val="32"/>
          <w:szCs w:val="30"/>
        </w:rPr>
        <w:t xml:space="preserve"> </w:t>
      </w:r>
      <w:r>
        <w:rPr>
          <w:rFonts w:eastAsia="方正仿宋_GBK"/>
          <w:bCs/>
          <w:sz w:val="32"/>
          <w:szCs w:val="30"/>
        </w:rPr>
        <w:t>。</w:t>
      </w:r>
    </w:p>
    <w:p w14:paraId="3AF1A13A">
      <w:pPr>
        <w:pStyle w:val="2"/>
        <w:spacing w:line="500" w:lineRule="exact"/>
        <w:rPr>
          <w:rFonts w:eastAsia="方正仿宋_GBK"/>
          <w:bCs/>
          <w:sz w:val="32"/>
          <w:szCs w:val="30"/>
        </w:rPr>
      </w:pPr>
      <w:r>
        <w:t xml:space="preserve">     </w:t>
      </w:r>
    </w:p>
    <w:p w14:paraId="508ABB0F">
      <w:pPr>
        <w:spacing w:line="5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附件：1.</w:t>
      </w:r>
      <w:r>
        <w:rPr>
          <w:rFonts w:hint="eastAsia" w:eastAsia="方正仿宋_GBK"/>
          <w:color w:val="000000"/>
          <w:sz w:val="32"/>
          <w:szCs w:val="30"/>
        </w:rPr>
        <w:t>营业执照复印件</w:t>
      </w:r>
    </w:p>
    <w:p w14:paraId="664A2B09">
      <w:pPr>
        <w:spacing w:line="500" w:lineRule="exact"/>
        <w:ind w:left="640" w:firstLine="960" w:firstLineChars="3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2.</w:t>
      </w:r>
      <w:r>
        <w:rPr>
          <w:rFonts w:hint="eastAsia" w:eastAsia="方正仿宋_GBK"/>
          <w:color w:val="000000"/>
          <w:sz w:val="32"/>
          <w:szCs w:val="30"/>
        </w:rPr>
        <w:t>法定代表人授权委托书及经办人身份证复印件</w:t>
      </w:r>
    </w:p>
    <w:p w14:paraId="6CD7BE7B">
      <w:pPr>
        <w:spacing w:line="500" w:lineRule="exact"/>
        <w:ind w:firstLine="1600" w:firstLineChars="5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3.</w:t>
      </w:r>
      <w:r>
        <w:rPr>
          <w:rFonts w:hint="eastAsia" w:eastAsia="方正仿宋_GBK"/>
          <w:color w:val="000000"/>
          <w:sz w:val="32"/>
          <w:szCs w:val="30"/>
        </w:rPr>
        <w:t>过往类似业绩证明</w:t>
      </w:r>
    </w:p>
    <w:p w14:paraId="1CFDF25E">
      <w:pPr>
        <w:spacing w:line="500" w:lineRule="exact"/>
        <w:ind w:left="640" w:firstLine="630" w:firstLineChars="300"/>
        <w:rPr>
          <w:rFonts w:hint="eastAsia" w:eastAsia="方正仿宋_GBK"/>
          <w:color w:val="000000"/>
          <w:sz w:val="32"/>
          <w:szCs w:val="30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rFonts w:eastAsia="方正仿宋_GBK"/>
          <w:color w:val="000000"/>
          <w:sz w:val="32"/>
          <w:szCs w:val="30"/>
        </w:rPr>
        <w:t>4.</w:t>
      </w:r>
      <w:r>
        <w:rPr>
          <w:rFonts w:hint="eastAsia" w:eastAsia="方正仿宋_GBK"/>
          <w:color w:val="000000"/>
          <w:sz w:val="32"/>
          <w:szCs w:val="30"/>
        </w:rPr>
        <w:t>其他证明文件</w:t>
      </w:r>
    </w:p>
    <w:p w14:paraId="798961EE">
      <w:pPr>
        <w:pStyle w:val="2"/>
        <w:rPr>
          <w:rFonts w:hint="default" w:eastAsia="方正仿宋_GBK"/>
          <w:lang w:val="en-US" w:eastAsia="zh-CN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 xml:space="preserve">          5.资格承诺函</w:t>
      </w:r>
    </w:p>
    <w:p w14:paraId="4AFDAFEA">
      <w:pPr>
        <w:spacing w:line="500" w:lineRule="exact"/>
        <w:ind w:left="640" w:firstLine="960" w:firstLineChars="300"/>
        <w:rPr>
          <w:rFonts w:hint="eastAsia" w:eastAsia="方正仿宋_GBK"/>
          <w:color w:val="000000"/>
          <w:sz w:val="32"/>
          <w:szCs w:val="30"/>
        </w:rPr>
      </w:pPr>
    </w:p>
    <w:p w14:paraId="37267169">
      <w:pPr>
        <w:spacing w:line="5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C1A37AB">
      <w:pPr>
        <w:spacing w:line="500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677743F6">
      <w:pPr>
        <w:spacing w:line="500" w:lineRule="exact"/>
        <w:jc w:val="right"/>
        <w:rPr>
          <w:rFonts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hint="eastAsia" w:eastAsia="方正仿宋_GBK"/>
          <w:sz w:val="32"/>
          <w:szCs w:val="30"/>
          <w:lang w:val="en-US" w:eastAsia="zh-CN"/>
        </w:rPr>
        <w:t>8</w:t>
      </w:r>
      <w:r>
        <w:rPr>
          <w:rFonts w:eastAsia="方正仿宋_GBK"/>
          <w:sz w:val="32"/>
          <w:szCs w:val="30"/>
        </w:rPr>
        <w:t>月</w:t>
      </w:r>
      <w:r>
        <w:rPr>
          <w:rFonts w:hint="eastAsia" w:eastAsia="方正仿宋_GBK"/>
          <w:sz w:val="32"/>
          <w:szCs w:val="30"/>
          <w:lang w:val="en-US" w:eastAsia="zh-CN"/>
        </w:rPr>
        <w:t>6</w:t>
      </w:r>
      <w:r>
        <w:rPr>
          <w:rFonts w:eastAsia="方正仿宋_GBK"/>
          <w:sz w:val="32"/>
          <w:szCs w:val="30"/>
        </w:rPr>
        <w:t>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2DAC0235"/>
    <w:p w14:paraId="3F3CEF65">
      <w:pPr>
        <w:rPr>
          <w:rFonts w:ascii="方正仿宋_GBK" w:eastAsia="方正仿宋_GBK"/>
          <w:bCs/>
          <w:sz w:val="32"/>
          <w:szCs w:val="32"/>
        </w:rPr>
      </w:pPr>
    </w:p>
    <w:p w14:paraId="53D524EA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附件1</w:t>
      </w:r>
      <w:r>
        <w:rPr>
          <w:rFonts w:hint="eastAsia" w:eastAsia="方正仿宋_GBK" w:cs="Times New Roman"/>
          <w:sz w:val="32"/>
          <w:szCs w:val="32"/>
          <w:lang w:eastAsia="zh-CN"/>
        </w:rPr>
        <w:t>：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营业执照复印件</w:t>
      </w:r>
    </w:p>
    <w:p w14:paraId="7208EAB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8522C7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5B3F862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F675308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8F309F0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44F4EB8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024ACD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B1A660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B1611A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090E3E0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B28F36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9F0739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4117609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3B526D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52816E8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9E59953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A99613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C308103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03840B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9104AB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4A09329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7EFEA66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附件2</w:t>
      </w:r>
      <w:r>
        <w:rPr>
          <w:rFonts w:hint="eastAsia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法定代表人授权委托书及经办人身份证复印件</w:t>
      </w:r>
    </w:p>
    <w:p w14:paraId="046EF431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822EFE9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7C0CC3D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76F763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CADB240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2B1FD30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8A96E8E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14B0234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437758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913F509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97A879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A5CCCA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C1713F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E17701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BA35E3C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C515368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636EEB3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FD46341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8AF745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3D7578D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04F3968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01D4096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附件3</w:t>
      </w:r>
      <w:r>
        <w:rPr>
          <w:rFonts w:hint="eastAsia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过往类似业绩证明</w:t>
      </w:r>
    </w:p>
    <w:p w14:paraId="676EC19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4B94608">
      <w:pPr>
        <w:pStyle w:val="2"/>
        <w:rPr>
          <w:rFonts w:hint="default" w:ascii="Times New Roman" w:hAnsi="Times New Roman" w:cs="Times New Roman"/>
        </w:rPr>
      </w:pPr>
    </w:p>
    <w:p w14:paraId="41112569">
      <w:pPr>
        <w:rPr>
          <w:rFonts w:hint="default" w:ascii="Times New Roman" w:hAnsi="Times New Roman" w:cs="Times New Roman"/>
        </w:rPr>
      </w:pPr>
    </w:p>
    <w:p w14:paraId="6C4E2867">
      <w:pPr>
        <w:pStyle w:val="2"/>
        <w:rPr>
          <w:rFonts w:hint="default" w:ascii="Times New Roman" w:hAnsi="Times New Roman" w:cs="Times New Roman"/>
        </w:rPr>
      </w:pPr>
    </w:p>
    <w:p w14:paraId="19960ACD">
      <w:pPr>
        <w:rPr>
          <w:rFonts w:hint="default" w:ascii="Times New Roman" w:hAnsi="Times New Roman" w:cs="Times New Roman"/>
        </w:rPr>
      </w:pPr>
    </w:p>
    <w:p w14:paraId="71DBE991">
      <w:pPr>
        <w:pStyle w:val="2"/>
        <w:rPr>
          <w:rFonts w:hint="default" w:ascii="Times New Roman" w:hAnsi="Times New Roman" w:cs="Times New Roman"/>
        </w:rPr>
      </w:pPr>
    </w:p>
    <w:p w14:paraId="1B109F25">
      <w:pPr>
        <w:rPr>
          <w:rFonts w:hint="default" w:ascii="Times New Roman" w:hAnsi="Times New Roman" w:cs="Times New Roman"/>
        </w:rPr>
      </w:pPr>
    </w:p>
    <w:p w14:paraId="679E545F">
      <w:pPr>
        <w:pStyle w:val="2"/>
        <w:rPr>
          <w:rFonts w:hint="default" w:ascii="Times New Roman" w:hAnsi="Times New Roman" w:cs="Times New Roman"/>
        </w:rPr>
      </w:pPr>
    </w:p>
    <w:p w14:paraId="0D663023">
      <w:pPr>
        <w:rPr>
          <w:rFonts w:hint="default" w:ascii="Times New Roman" w:hAnsi="Times New Roman" w:cs="Times New Roman"/>
        </w:rPr>
      </w:pPr>
    </w:p>
    <w:p w14:paraId="64486585">
      <w:pPr>
        <w:pStyle w:val="2"/>
        <w:rPr>
          <w:rFonts w:hint="default" w:ascii="Times New Roman" w:hAnsi="Times New Roman" w:cs="Times New Roman"/>
        </w:rPr>
      </w:pPr>
    </w:p>
    <w:p w14:paraId="18EC4EFD">
      <w:pPr>
        <w:rPr>
          <w:rFonts w:hint="default" w:ascii="Times New Roman" w:hAnsi="Times New Roman" w:cs="Times New Roman"/>
        </w:rPr>
      </w:pPr>
    </w:p>
    <w:p w14:paraId="5C790FF3">
      <w:pPr>
        <w:pStyle w:val="2"/>
        <w:rPr>
          <w:rFonts w:hint="default" w:ascii="Times New Roman" w:hAnsi="Times New Roman" w:cs="Times New Roman"/>
        </w:rPr>
      </w:pPr>
    </w:p>
    <w:p w14:paraId="773086C3">
      <w:pPr>
        <w:rPr>
          <w:rFonts w:hint="default" w:ascii="Times New Roman" w:hAnsi="Times New Roman" w:cs="Times New Roman"/>
        </w:rPr>
      </w:pPr>
    </w:p>
    <w:p w14:paraId="77BFEF6E">
      <w:pPr>
        <w:pStyle w:val="2"/>
        <w:rPr>
          <w:rFonts w:hint="default" w:ascii="Times New Roman" w:hAnsi="Times New Roman" w:cs="Times New Roman"/>
        </w:rPr>
      </w:pPr>
    </w:p>
    <w:p w14:paraId="4EEEBB6F">
      <w:pPr>
        <w:rPr>
          <w:rFonts w:hint="default" w:ascii="Times New Roman" w:hAnsi="Times New Roman" w:cs="Times New Roman"/>
        </w:rPr>
      </w:pPr>
    </w:p>
    <w:p w14:paraId="07F2CFBE">
      <w:pPr>
        <w:pStyle w:val="2"/>
        <w:rPr>
          <w:rFonts w:hint="default" w:ascii="Times New Roman" w:hAnsi="Times New Roman" w:cs="Times New Roman"/>
        </w:rPr>
      </w:pPr>
    </w:p>
    <w:p w14:paraId="5734384C">
      <w:pPr>
        <w:rPr>
          <w:rFonts w:hint="default" w:ascii="Times New Roman" w:hAnsi="Times New Roman" w:cs="Times New Roman"/>
        </w:rPr>
      </w:pPr>
    </w:p>
    <w:p w14:paraId="59522D4E">
      <w:pPr>
        <w:pStyle w:val="2"/>
        <w:rPr>
          <w:rFonts w:hint="default" w:ascii="Times New Roman" w:hAnsi="Times New Roman" w:cs="Times New Roman"/>
        </w:rPr>
      </w:pPr>
    </w:p>
    <w:p w14:paraId="777459FE">
      <w:pPr>
        <w:rPr>
          <w:rFonts w:hint="default" w:ascii="Times New Roman" w:hAnsi="Times New Roman" w:cs="Times New Roman"/>
        </w:rPr>
      </w:pPr>
    </w:p>
    <w:p w14:paraId="480ECD31">
      <w:pPr>
        <w:pStyle w:val="2"/>
        <w:rPr>
          <w:rFonts w:hint="default" w:ascii="Times New Roman" w:hAnsi="Times New Roman" w:cs="Times New Roman"/>
        </w:rPr>
      </w:pPr>
    </w:p>
    <w:p w14:paraId="0C585675">
      <w:pPr>
        <w:rPr>
          <w:rFonts w:hint="default" w:ascii="Times New Roman" w:hAnsi="Times New Roman" w:cs="Times New Roman"/>
        </w:rPr>
      </w:pPr>
    </w:p>
    <w:p w14:paraId="641E034E">
      <w:pPr>
        <w:pStyle w:val="2"/>
        <w:rPr>
          <w:rFonts w:hint="default" w:ascii="Times New Roman" w:hAnsi="Times New Roman" w:cs="Times New Roman"/>
        </w:rPr>
      </w:pPr>
    </w:p>
    <w:p w14:paraId="294A6E99">
      <w:pPr>
        <w:rPr>
          <w:rFonts w:hint="default" w:ascii="Times New Roman" w:hAnsi="Times New Roman" w:cs="Times New Roman"/>
        </w:rPr>
      </w:pPr>
    </w:p>
    <w:p w14:paraId="33080212">
      <w:pPr>
        <w:pStyle w:val="2"/>
        <w:rPr>
          <w:rFonts w:hint="default" w:ascii="Times New Roman" w:hAnsi="Times New Roman" w:cs="Times New Roman"/>
        </w:rPr>
      </w:pPr>
    </w:p>
    <w:p w14:paraId="18093D9F">
      <w:pPr>
        <w:rPr>
          <w:rFonts w:hint="default" w:ascii="Times New Roman" w:hAnsi="Times New Roman" w:cs="Times New Roman"/>
        </w:rPr>
      </w:pPr>
    </w:p>
    <w:p w14:paraId="2C18BF8D">
      <w:pPr>
        <w:pStyle w:val="2"/>
        <w:rPr>
          <w:rFonts w:hint="default" w:ascii="Times New Roman" w:hAnsi="Times New Roman" w:cs="Times New Roman"/>
        </w:rPr>
      </w:pPr>
    </w:p>
    <w:p w14:paraId="30216117">
      <w:pPr>
        <w:rPr>
          <w:rFonts w:hint="default" w:ascii="Times New Roman" w:hAnsi="Times New Roman" w:cs="Times New Roman"/>
        </w:rPr>
      </w:pPr>
    </w:p>
    <w:p w14:paraId="69E9A4A9">
      <w:pPr>
        <w:pStyle w:val="2"/>
        <w:rPr>
          <w:rFonts w:hint="default" w:ascii="Times New Roman" w:hAnsi="Times New Roman" w:cs="Times New Roman"/>
        </w:rPr>
      </w:pPr>
    </w:p>
    <w:p w14:paraId="47A34969">
      <w:pPr>
        <w:rPr>
          <w:rFonts w:hint="default" w:ascii="Times New Roman" w:hAnsi="Times New Roman" w:cs="Times New Roman"/>
        </w:rPr>
      </w:pPr>
    </w:p>
    <w:p w14:paraId="77B7ACC9">
      <w:pPr>
        <w:pStyle w:val="2"/>
        <w:rPr>
          <w:rFonts w:hint="default" w:ascii="Times New Roman" w:hAnsi="Times New Roman" w:cs="Times New Roman"/>
        </w:rPr>
      </w:pPr>
    </w:p>
    <w:p w14:paraId="58AEBF84">
      <w:pPr>
        <w:rPr>
          <w:rFonts w:hint="default" w:ascii="Times New Roman" w:hAnsi="Times New Roman" w:cs="Times New Roman"/>
        </w:rPr>
      </w:pPr>
    </w:p>
    <w:p w14:paraId="05633F11">
      <w:pPr>
        <w:pStyle w:val="2"/>
        <w:rPr>
          <w:rFonts w:hint="default" w:ascii="Times New Roman" w:hAnsi="Times New Roman" w:cs="Times New Roman"/>
        </w:rPr>
      </w:pPr>
    </w:p>
    <w:p w14:paraId="63310EB7">
      <w:pPr>
        <w:rPr>
          <w:rFonts w:hint="default" w:ascii="Times New Roman" w:hAnsi="Times New Roman" w:cs="Times New Roman"/>
        </w:rPr>
      </w:pPr>
    </w:p>
    <w:p w14:paraId="39A2CBB8">
      <w:pPr>
        <w:pStyle w:val="2"/>
        <w:rPr>
          <w:rFonts w:hint="default" w:ascii="Times New Roman" w:hAnsi="Times New Roman" w:cs="Times New Roman"/>
        </w:rPr>
      </w:pPr>
    </w:p>
    <w:p w14:paraId="6E7024DA">
      <w:pPr>
        <w:rPr>
          <w:rFonts w:hint="default" w:ascii="Times New Roman" w:hAnsi="Times New Roman" w:cs="Times New Roman"/>
        </w:rPr>
      </w:pPr>
    </w:p>
    <w:p w14:paraId="4B856DFC">
      <w:pPr>
        <w:pStyle w:val="2"/>
        <w:rPr>
          <w:rFonts w:hint="default" w:ascii="Times New Roman" w:hAnsi="Times New Roman" w:cs="Times New Roman"/>
        </w:rPr>
      </w:pPr>
    </w:p>
    <w:p w14:paraId="5D756D8F">
      <w:pPr>
        <w:rPr>
          <w:rFonts w:hint="default" w:ascii="Times New Roman" w:hAnsi="Times New Roman" w:cs="Times New Roman"/>
        </w:rPr>
      </w:pPr>
    </w:p>
    <w:p w14:paraId="52047205">
      <w:pPr>
        <w:pStyle w:val="2"/>
        <w:rPr>
          <w:rFonts w:hint="default" w:ascii="Times New Roman" w:hAnsi="Times New Roman" w:cs="Times New Roman"/>
        </w:rPr>
      </w:pPr>
    </w:p>
    <w:p w14:paraId="763DC57E">
      <w:pPr>
        <w:rPr>
          <w:rFonts w:hint="default" w:ascii="Times New Roman" w:hAnsi="Times New Roman" w:cs="Times New Roman"/>
        </w:rPr>
      </w:pPr>
    </w:p>
    <w:p w14:paraId="11A2B0E7">
      <w:pPr>
        <w:pStyle w:val="2"/>
        <w:rPr>
          <w:rFonts w:hint="default" w:ascii="Times New Roman" w:hAnsi="Times New Roman" w:cs="Times New Roman"/>
        </w:rPr>
      </w:pPr>
    </w:p>
    <w:p w14:paraId="73BDF978">
      <w:pPr>
        <w:rPr>
          <w:rFonts w:hint="default" w:ascii="Times New Roman" w:hAnsi="Times New Roman" w:cs="Times New Roman"/>
        </w:rPr>
      </w:pPr>
    </w:p>
    <w:p w14:paraId="6DDD727F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附件4</w:t>
      </w:r>
      <w:r>
        <w:rPr>
          <w:rFonts w:hint="eastAsia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其他证明文件</w:t>
      </w:r>
    </w:p>
    <w:p w14:paraId="650B559A">
      <w:pPr>
        <w:rPr>
          <w:rFonts w:hint="default" w:ascii="Times New Roman" w:hAnsi="Times New Roman" w:cs="Times New Roman"/>
        </w:rPr>
      </w:pPr>
    </w:p>
    <w:p w14:paraId="14E5F8DA">
      <w:pPr>
        <w:pStyle w:val="2"/>
        <w:rPr>
          <w:rFonts w:hint="default" w:ascii="Times New Roman" w:hAnsi="Times New Roman" w:cs="Times New Roman"/>
        </w:rPr>
      </w:pPr>
    </w:p>
    <w:p w14:paraId="0F993C30">
      <w:pPr>
        <w:rPr>
          <w:rFonts w:hint="default" w:ascii="Times New Roman" w:hAnsi="Times New Roman" w:cs="Times New Roman"/>
        </w:rPr>
      </w:pPr>
    </w:p>
    <w:p w14:paraId="7F349C46">
      <w:pPr>
        <w:pStyle w:val="2"/>
        <w:rPr>
          <w:rFonts w:hint="default" w:ascii="Times New Roman" w:hAnsi="Times New Roman" w:cs="Times New Roman"/>
        </w:rPr>
      </w:pPr>
    </w:p>
    <w:p w14:paraId="5D0D8C03">
      <w:pPr>
        <w:rPr>
          <w:rFonts w:hint="default" w:ascii="Times New Roman" w:hAnsi="Times New Roman" w:cs="Times New Roman"/>
        </w:rPr>
      </w:pPr>
    </w:p>
    <w:p w14:paraId="1CC9BEC9">
      <w:pPr>
        <w:pStyle w:val="2"/>
        <w:rPr>
          <w:rFonts w:hint="default" w:ascii="Times New Roman" w:hAnsi="Times New Roman" w:cs="Times New Roman"/>
        </w:rPr>
      </w:pPr>
    </w:p>
    <w:p w14:paraId="2A13F48A">
      <w:pPr>
        <w:rPr>
          <w:rFonts w:hint="default" w:ascii="Times New Roman" w:hAnsi="Times New Roman" w:cs="Times New Roman"/>
        </w:rPr>
      </w:pPr>
    </w:p>
    <w:p w14:paraId="67DBAC71">
      <w:pPr>
        <w:pStyle w:val="2"/>
        <w:rPr>
          <w:rFonts w:hint="default" w:ascii="Times New Roman" w:hAnsi="Times New Roman" w:cs="Times New Roman"/>
        </w:rPr>
      </w:pPr>
    </w:p>
    <w:p w14:paraId="0B9E89AC">
      <w:pPr>
        <w:rPr>
          <w:rFonts w:hint="default" w:ascii="Times New Roman" w:hAnsi="Times New Roman" w:cs="Times New Roman"/>
        </w:rPr>
      </w:pPr>
    </w:p>
    <w:p w14:paraId="2FC9108A">
      <w:pPr>
        <w:pStyle w:val="2"/>
        <w:rPr>
          <w:rFonts w:hint="default" w:ascii="Times New Roman" w:hAnsi="Times New Roman" w:cs="Times New Roman"/>
        </w:rPr>
      </w:pPr>
    </w:p>
    <w:p w14:paraId="0C015276">
      <w:pPr>
        <w:rPr>
          <w:rFonts w:hint="default" w:ascii="Times New Roman" w:hAnsi="Times New Roman" w:cs="Times New Roman"/>
        </w:rPr>
      </w:pPr>
    </w:p>
    <w:p w14:paraId="564DC80B">
      <w:pPr>
        <w:pStyle w:val="2"/>
        <w:rPr>
          <w:rFonts w:hint="default" w:ascii="Times New Roman" w:hAnsi="Times New Roman" w:cs="Times New Roman"/>
        </w:rPr>
      </w:pPr>
    </w:p>
    <w:p w14:paraId="4968BEB1">
      <w:pPr>
        <w:rPr>
          <w:rFonts w:hint="default" w:ascii="Times New Roman" w:hAnsi="Times New Roman" w:cs="Times New Roman"/>
        </w:rPr>
      </w:pPr>
    </w:p>
    <w:p w14:paraId="40E192A0">
      <w:pPr>
        <w:pStyle w:val="2"/>
        <w:rPr>
          <w:rFonts w:hint="default" w:ascii="Times New Roman" w:hAnsi="Times New Roman" w:cs="Times New Roman"/>
        </w:rPr>
      </w:pPr>
    </w:p>
    <w:p w14:paraId="6B08150F">
      <w:pPr>
        <w:rPr>
          <w:rFonts w:hint="default" w:ascii="Times New Roman" w:hAnsi="Times New Roman" w:cs="Times New Roman"/>
        </w:rPr>
      </w:pPr>
    </w:p>
    <w:p w14:paraId="68DAF01C">
      <w:pPr>
        <w:pStyle w:val="2"/>
        <w:rPr>
          <w:rFonts w:hint="default" w:ascii="Times New Roman" w:hAnsi="Times New Roman" w:cs="Times New Roman"/>
        </w:rPr>
      </w:pPr>
    </w:p>
    <w:p w14:paraId="2A5C6A82">
      <w:pPr>
        <w:rPr>
          <w:rFonts w:hint="default" w:ascii="Times New Roman" w:hAnsi="Times New Roman" w:cs="Times New Roman"/>
        </w:rPr>
      </w:pPr>
    </w:p>
    <w:p w14:paraId="6A1C3555">
      <w:pPr>
        <w:pStyle w:val="2"/>
        <w:rPr>
          <w:rFonts w:hint="default" w:ascii="Times New Roman" w:hAnsi="Times New Roman" w:cs="Times New Roman"/>
        </w:rPr>
      </w:pPr>
    </w:p>
    <w:p w14:paraId="66D1B0DD">
      <w:pPr>
        <w:rPr>
          <w:rFonts w:hint="default" w:ascii="Times New Roman" w:hAnsi="Times New Roman" w:cs="Times New Roman"/>
        </w:rPr>
      </w:pPr>
    </w:p>
    <w:p w14:paraId="31A9DF44">
      <w:pPr>
        <w:pStyle w:val="2"/>
        <w:rPr>
          <w:rFonts w:hint="default" w:ascii="Times New Roman" w:hAnsi="Times New Roman" w:cs="Times New Roman"/>
        </w:rPr>
      </w:pPr>
    </w:p>
    <w:p w14:paraId="4523C43E">
      <w:pPr>
        <w:rPr>
          <w:rFonts w:hint="default" w:ascii="Times New Roman" w:hAnsi="Times New Roman" w:cs="Times New Roman"/>
        </w:rPr>
      </w:pPr>
    </w:p>
    <w:p w14:paraId="497E0046">
      <w:pPr>
        <w:pStyle w:val="2"/>
        <w:rPr>
          <w:rFonts w:hint="default" w:ascii="Times New Roman" w:hAnsi="Times New Roman" w:cs="Times New Roman"/>
        </w:rPr>
      </w:pPr>
    </w:p>
    <w:p w14:paraId="211C8210">
      <w:pPr>
        <w:rPr>
          <w:rFonts w:hint="default" w:ascii="Times New Roman" w:hAnsi="Times New Roman" w:cs="Times New Roman"/>
        </w:rPr>
      </w:pPr>
    </w:p>
    <w:p w14:paraId="6823FFDE">
      <w:pPr>
        <w:pStyle w:val="2"/>
        <w:rPr>
          <w:rFonts w:hint="default" w:ascii="Times New Roman" w:hAnsi="Times New Roman" w:cs="Times New Roman"/>
        </w:rPr>
      </w:pPr>
    </w:p>
    <w:p w14:paraId="405C0348">
      <w:pPr>
        <w:rPr>
          <w:rFonts w:hint="default" w:ascii="Times New Roman" w:hAnsi="Times New Roman" w:cs="Times New Roman"/>
        </w:rPr>
      </w:pPr>
    </w:p>
    <w:p w14:paraId="49FD433B">
      <w:pPr>
        <w:pStyle w:val="2"/>
        <w:rPr>
          <w:rFonts w:hint="default" w:ascii="Times New Roman" w:hAnsi="Times New Roman" w:cs="Times New Roman"/>
        </w:rPr>
      </w:pPr>
    </w:p>
    <w:p w14:paraId="600E1159">
      <w:pPr>
        <w:rPr>
          <w:rFonts w:hint="default" w:ascii="Times New Roman" w:hAnsi="Times New Roman" w:cs="Times New Roman"/>
        </w:rPr>
      </w:pPr>
    </w:p>
    <w:p w14:paraId="38CAB006">
      <w:pPr>
        <w:pStyle w:val="2"/>
        <w:rPr>
          <w:rFonts w:hint="default" w:ascii="Times New Roman" w:hAnsi="Times New Roman" w:cs="Times New Roman"/>
        </w:rPr>
      </w:pPr>
    </w:p>
    <w:p w14:paraId="48CB66C3">
      <w:pPr>
        <w:rPr>
          <w:rFonts w:hint="default" w:ascii="Times New Roman" w:hAnsi="Times New Roman" w:cs="Times New Roman"/>
        </w:rPr>
      </w:pPr>
    </w:p>
    <w:p w14:paraId="6E2AFE0B">
      <w:pPr>
        <w:pStyle w:val="2"/>
        <w:rPr>
          <w:rFonts w:hint="default" w:ascii="Times New Roman" w:hAnsi="Times New Roman" w:cs="Times New Roman"/>
        </w:rPr>
      </w:pPr>
    </w:p>
    <w:p w14:paraId="57B126DC">
      <w:pPr>
        <w:rPr>
          <w:rFonts w:hint="default" w:ascii="Times New Roman" w:hAnsi="Times New Roman" w:cs="Times New Roman"/>
        </w:rPr>
      </w:pPr>
    </w:p>
    <w:p w14:paraId="3706AB61">
      <w:pPr>
        <w:pStyle w:val="2"/>
        <w:rPr>
          <w:rFonts w:hint="default" w:ascii="Times New Roman" w:hAnsi="Times New Roman" w:cs="Times New Roman"/>
        </w:rPr>
      </w:pPr>
    </w:p>
    <w:p w14:paraId="4D423134">
      <w:pPr>
        <w:rPr>
          <w:rFonts w:hint="default" w:ascii="Times New Roman" w:hAnsi="Times New Roman" w:cs="Times New Roman"/>
        </w:rPr>
      </w:pPr>
    </w:p>
    <w:p w14:paraId="2B6E267F">
      <w:pPr>
        <w:pStyle w:val="2"/>
        <w:rPr>
          <w:rFonts w:hint="default" w:ascii="Times New Roman" w:hAnsi="Times New Roman" w:cs="Times New Roman"/>
        </w:rPr>
      </w:pPr>
    </w:p>
    <w:p w14:paraId="76A22616">
      <w:pPr>
        <w:rPr>
          <w:rFonts w:hint="default" w:ascii="Times New Roman" w:hAnsi="Times New Roman" w:cs="Times New Roman"/>
        </w:rPr>
      </w:pPr>
    </w:p>
    <w:p w14:paraId="175B769D">
      <w:pPr>
        <w:pStyle w:val="2"/>
        <w:rPr>
          <w:rFonts w:hint="default" w:ascii="Times New Roman" w:hAnsi="Times New Roman" w:cs="Times New Roman"/>
        </w:rPr>
      </w:pPr>
    </w:p>
    <w:p w14:paraId="7883A18B">
      <w:pPr>
        <w:rPr>
          <w:rFonts w:hint="default" w:ascii="Times New Roman" w:hAnsi="Times New Roman" w:cs="Times New Roman"/>
        </w:rPr>
      </w:pPr>
    </w:p>
    <w:p w14:paraId="7974C27F">
      <w:pPr>
        <w:pStyle w:val="2"/>
        <w:rPr>
          <w:rFonts w:hint="default" w:ascii="Times New Roman" w:hAnsi="Times New Roman" w:cs="Times New Roman"/>
        </w:rPr>
      </w:pPr>
    </w:p>
    <w:p w14:paraId="20A844C9">
      <w:pPr>
        <w:rPr>
          <w:rFonts w:hint="default" w:ascii="Times New Roman" w:hAnsi="Times New Roman" w:cs="Times New Roman"/>
        </w:rPr>
      </w:pPr>
    </w:p>
    <w:p w14:paraId="1D005078">
      <w:pPr>
        <w:rPr>
          <w:rFonts w:hint="default" w:ascii="Times New Roman" w:hAnsi="Times New Roman" w:cs="Times New Roman"/>
        </w:rPr>
      </w:pPr>
    </w:p>
    <w:p w14:paraId="1C9DE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附件5</w:t>
      </w:r>
    </w:p>
    <w:p w14:paraId="2C25B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80" w:firstLineChars="7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资格承诺函</w:t>
      </w:r>
    </w:p>
    <w:p w14:paraId="436D514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  <w:rPr>
          <w:rFonts w:hint="eastAsia"/>
          <w:sz w:val="24"/>
        </w:rPr>
      </w:pPr>
    </w:p>
    <w:p w14:paraId="1E08E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成都武侯祠博物馆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游客服务中心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0E04D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本公司参加本次询价活动，郑重承诺具备以下条件：</w:t>
      </w:r>
    </w:p>
    <w:p w14:paraId="57389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1.具有独立承担民事责任的能力；</w:t>
      </w:r>
    </w:p>
    <w:p w14:paraId="317DF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2.具有良好的商业信誉和健全的财务会计制度；</w:t>
      </w:r>
    </w:p>
    <w:p w14:paraId="58B8A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3.具有履行合同所必需的资质、设备和专业技术能力；</w:t>
      </w:r>
    </w:p>
    <w:p w14:paraId="32A51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4.具有依法缴纳税收和社会保障资金的良好记录；</w:t>
      </w:r>
    </w:p>
    <w:p w14:paraId="28FB3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5.参加本次评选活动前三年内，在经营活动中没有重大违法记录；</w:t>
      </w:r>
    </w:p>
    <w:p w14:paraId="62628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6.法律、行政法规规定的其他条件；</w:t>
      </w:r>
    </w:p>
    <w:p w14:paraId="041DF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7.不是联合体参加评选；</w:t>
      </w:r>
    </w:p>
    <w:p w14:paraId="3B29D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7336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本公司对上述承诺的内容事项真实性负责。如经查实上述承诺的内容事项存在虚假，愿意接受以提供虚假材料谋取中选带来的一切后果。</w:t>
      </w:r>
    </w:p>
    <w:p w14:paraId="7B677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contextualSpacing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Toc430769208"/>
    </w:p>
    <w:bookmarkEnd w:id="0"/>
    <w:p w14:paraId="74177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供应商全称（公章）：</w:t>
      </w:r>
    </w:p>
    <w:p w14:paraId="2654E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DA28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法定代表人/单位负责人或授权代表（签字或加盖印章）：</w:t>
      </w:r>
    </w:p>
    <w:p w14:paraId="4EE59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3A6FB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  期：</w:t>
      </w:r>
    </w:p>
    <w:p w14:paraId="6D2CD79D">
      <w:pPr>
        <w:pStyle w:val="2"/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7CEE283-8051-4E5F-965C-32B4BC25032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66E7F4D-89C5-4474-92F3-6808158B3445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2C261CD-AE7C-4D45-BB64-D8509E07ECC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77BDEEC-CA05-4105-BA7D-F66C5D09E9F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D69DC"/>
    <w:rsid w:val="001958DC"/>
    <w:rsid w:val="00221834"/>
    <w:rsid w:val="003D393A"/>
    <w:rsid w:val="004A64E7"/>
    <w:rsid w:val="00667A3D"/>
    <w:rsid w:val="00691579"/>
    <w:rsid w:val="006A36BB"/>
    <w:rsid w:val="006A4B0C"/>
    <w:rsid w:val="00706A11"/>
    <w:rsid w:val="00813F2D"/>
    <w:rsid w:val="008422D6"/>
    <w:rsid w:val="00844005"/>
    <w:rsid w:val="00851897"/>
    <w:rsid w:val="00852F74"/>
    <w:rsid w:val="00857E32"/>
    <w:rsid w:val="008D7A86"/>
    <w:rsid w:val="008F62D0"/>
    <w:rsid w:val="009A1AEE"/>
    <w:rsid w:val="009E352B"/>
    <w:rsid w:val="00A23A54"/>
    <w:rsid w:val="00A25DF7"/>
    <w:rsid w:val="00A53E5C"/>
    <w:rsid w:val="00A60B72"/>
    <w:rsid w:val="00AC7794"/>
    <w:rsid w:val="00AF5932"/>
    <w:rsid w:val="00B07A0E"/>
    <w:rsid w:val="00BE29A5"/>
    <w:rsid w:val="00DB2347"/>
    <w:rsid w:val="00DE47F0"/>
    <w:rsid w:val="00E360A6"/>
    <w:rsid w:val="00EC113F"/>
    <w:rsid w:val="00F11703"/>
    <w:rsid w:val="00F96BDB"/>
    <w:rsid w:val="0385332D"/>
    <w:rsid w:val="03FB2551"/>
    <w:rsid w:val="069C7A9E"/>
    <w:rsid w:val="06F51FE4"/>
    <w:rsid w:val="07185F1C"/>
    <w:rsid w:val="0C0E125F"/>
    <w:rsid w:val="0E76394B"/>
    <w:rsid w:val="10742A24"/>
    <w:rsid w:val="13734411"/>
    <w:rsid w:val="162C6E8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39771C5"/>
    <w:rsid w:val="363D46DF"/>
    <w:rsid w:val="36C85E48"/>
    <w:rsid w:val="38D374B4"/>
    <w:rsid w:val="397A79F8"/>
    <w:rsid w:val="3A8C72D8"/>
    <w:rsid w:val="3E852886"/>
    <w:rsid w:val="3F3464DB"/>
    <w:rsid w:val="41523008"/>
    <w:rsid w:val="42576B28"/>
    <w:rsid w:val="444924A1"/>
    <w:rsid w:val="46561137"/>
    <w:rsid w:val="484B47A6"/>
    <w:rsid w:val="4ADE4FCC"/>
    <w:rsid w:val="4CE67797"/>
    <w:rsid w:val="4D031C1F"/>
    <w:rsid w:val="4E70231A"/>
    <w:rsid w:val="4E962786"/>
    <w:rsid w:val="50D715FA"/>
    <w:rsid w:val="570D1A68"/>
    <w:rsid w:val="58B8154B"/>
    <w:rsid w:val="5BFB3A80"/>
    <w:rsid w:val="5D911697"/>
    <w:rsid w:val="60985FC5"/>
    <w:rsid w:val="6466598A"/>
    <w:rsid w:val="66DB1226"/>
    <w:rsid w:val="67382FB5"/>
    <w:rsid w:val="674F611F"/>
    <w:rsid w:val="691579EA"/>
    <w:rsid w:val="69995F28"/>
    <w:rsid w:val="6D202B21"/>
    <w:rsid w:val="6EBC3B8E"/>
    <w:rsid w:val="73045C91"/>
    <w:rsid w:val="73722F12"/>
    <w:rsid w:val="78582AD4"/>
    <w:rsid w:val="785A5B03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styleId="11">
    <w:name w:val="Body Text First Indent"/>
    <w:basedOn w:val="2"/>
    <w:next w:val="12"/>
    <w:qFormat/>
    <w:uiPriority w:val="0"/>
    <w:pPr>
      <w:ind w:firstLine="100" w:firstLineChars="100"/>
    </w:pPr>
  </w:style>
  <w:style w:type="paragraph" w:customStyle="1" w:styleId="12">
    <w:name w:val="样式 正文首行缩进 + 首行缩进:  2 字符1 Char Char"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table" w:styleId="14">
    <w:name w:val="Table Grid"/>
    <w:basedOn w:val="13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标题 5（有编号）（绿盟科技）"/>
    <w:basedOn w:val="17"/>
    <w:next w:val="18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7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8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9">
    <w:name w:val="页眉 字符"/>
    <w:basedOn w:val="15"/>
    <w:link w:val="8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5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798AC7B-3909-4CBE-88C1-1E722671DB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663</Words>
  <Characters>686</Characters>
  <Lines>4</Lines>
  <Paragraphs>1</Paragraphs>
  <TotalTime>0</TotalTime>
  <ScaleCrop>false</ScaleCrop>
  <LinksUpToDate>false</LinksUpToDate>
  <CharactersWithSpaces>769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RY</cp:lastModifiedBy>
  <cp:lastPrinted>2025-07-18T06:36:00Z</cp:lastPrinted>
  <dcterms:modified xsi:type="dcterms:W3CDTF">2026-08-05T06:06:59Z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5233824F2F9E4641A668F0268330794C_13</vt:lpwstr>
  </property>
  <property fmtid="{D5CDD505-2E9C-101B-9397-08002B2CF9AE}" pid="4" name="KSOTemplateDocerSaveRecord">
    <vt:lpwstr>eyJoZGlkIjoiZThiN2NlN2VmZWRkOWYwNDMyNzk3OTM3OWRlYWFiNmEiLCJ1c2VySWQiOiIyNDE2NjAwMDEifQ==</vt:lpwstr>
  </property>
</Properties>
</file>