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5B14C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附件3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059"/>
        <w:gridCol w:w="2911"/>
      </w:tblGrid>
      <w:tr w14:paraId="13CF4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F7E8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EA71111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关于2027锦里文化旅游街区下水管网疏掏服务</w:t>
            </w:r>
          </w:p>
          <w:p w14:paraId="36F1733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项目报价明细表</w:t>
            </w:r>
          </w:p>
          <w:p w14:paraId="0117E085">
            <w:pPr>
              <w:spacing w:line="576" w:lineRule="exact"/>
              <w:ind w:firstLine="640" w:firstLineChars="200"/>
              <w:rPr>
                <w:rFonts w:ascii="Times New Roman Regular" w:hAnsi="Times New Roman Regular" w:eastAsia="方正仿宋_GBK" w:cs="Times New Roman Regular"/>
                <w:color w:val="000000"/>
                <w:sz w:val="32"/>
                <w:szCs w:val="30"/>
              </w:rPr>
            </w:pPr>
          </w:p>
          <w:p w14:paraId="62F01C58">
            <w:pPr>
              <w:spacing w:line="576" w:lineRule="exact"/>
              <w:ind w:firstLine="880" w:firstLineChars="200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bookmarkEnd w:id="0"/>
      <w:tr w14:paraId="275F9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45E84">
            <w:pPr>
              <w:jc w:val="center"/>
              <w:rPr>
                <w:rFonts w:ascii="Times New Roman Regular" w:hAnsi="Times New Roman Regular" w:eastAsia="方正仿宋_GB2312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方正仿宋_GB2312" w:cs="Times New Roman Regular"/>
                <w:sz w:val="28"/>
                <w:szCs w:val="28"/>
              </w:rPr>
              <w:t>序号</w:t>
            </w:r>
          </w:p>
        </w:tc>
        <w:tc>
          <w:tcPr>
            <w:tcW w:w="6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FA4AA">
            <w:pPr>
              <w:jc w:val="center"/>
              <w:rPr>
                <w:rFonts w:ascii="Times New Roman Regular" w:hAnsi="Times New Roman Regular" w:eastAsia="方正仿宋_GB2312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方正仿宋_GB2312" w:cs="Times New Roman Regular"/>
                <w:sz w:val="28"/>
                <w:szCs w:val="28"/>
              </w:rPr>
              <w:t>报价内容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5B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  <w:t>含税报价金额</w:t>
            </w:r>
          </w:p>
          <w:p w14:paraId="74B3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  <w:t>（保留两位小数）</w:t>
            </w:r>
          </w:p>
        </w:tc>
      </w:tr>
      <w:tr w14:paraId="29EFF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1EB89">
            <w:pPr>
              <w:jc w:val="center"/>
              <w:rPr>
                <w:rFonts w:ascii="Times New Roman Regular" w:hAnsi="Times New Roman Regular" w:eastAsia="方正仿宋_GB2312" w:cs="Times New Roman Regular"/>
                <w:color w:val="000000"/>
                <w:sz w:val="24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</w:rPr>
              <w:t>1</w:t>
            </w:r>
          </w:p>
        </w:tc>
        <w:tc>
          <w:tcPr>
            <w:tcW w:w="6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1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lang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</w:rPr>
              <w:t>2027锦里文化旅游街区下水管网疏掏服务项目</w:t>
            </w: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lang w:val="en-US" w:eastAsia="zh-CN"/>
              </w:rPr>
              <w:t>暂定名</w:t>
            </w: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4664C">
            <w:pPr>
              <w:ind w:firstLine="560" w:firstLineChars="200"/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</w:pPr>
            <w:r>
              <w:rPr>
                <w:rFonts w:ascii="Times New Roman Regular" w:hAnsi="Times New Roman Regular" w:eastAsia="方正仿宋_GB2312" w:cs="Times New Roman Regular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u w:val="none"/>
                <w:lang w:val="en-US" w:eastAsia="zh-CN"/>
              </w:rPr>
              <w:t>万元</w:t>
            </w:r>
          </w:p>
        </w:tc>
      </w:tr>
    </w:tbl>
    <w:p w14:paraId="1E8979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34524"/>
    <w:rsid w:val="17134524"/>
    <w:rsid w:val="7510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3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2026-06-15T08:11:00Z</dcterms:created>
  <dc:creator>解舒雯</dc:creator>
  <cp:lastModifiedBy>李诗琦</cp:lastModifiedBy>
  <dcterms:modified xsi:type="dcterms:W3CDTF">2026-07-24T05:44:29Z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4076562C06B24E8F88B59D35515F38CB_11</vt:lpwstr>
  </property>
  <property fmtid="{D5CDD505-2E9C-101B-9397-08002B2CF9AE}" pid="4" name="KSOTemplateDocerSaveRecord">
    <vt:lpwstr>eyJoZGlkIjoiNTEyYTYwYmQyZTRiYTQ5ZjBmYzBjZWQzMmQxMDZmMzMiLCJ1c2VySWQiOiIxOTUyNjM3MjQifQ==</vt:lpwstr>
  </property>
</Properties>
</file>