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7BFF7">
      <w:pPr>
        <w:snapToGrid w:val="0"/>
        <w:spacing w:afterLines="0"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附件一：铁质文物搬迁评估方案编制需求单</w:t>
      </w:r>
    </w:p>
    <w:p w14:paraId="4C0DE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</w:p>
    <w:tbl>
      <w:tblPr>
        <w:tblStyle w:val="2"/>
        <w:tblW w:w="8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454"/>
        <w:gridCol w:w="1586"/>
        <w:gridCol w:w="959"/>
        <w:gridCol w:w="1299"/>
        <w:gridCol w:w="1036"/>
        <w:gridCol w:w="1153"/>
      </w:tblGrid>
      <w:tr w14:paraId="070FD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2345" w:type="dxa"/>
            <w:gridSpan w:val="2"/>
            <w:noWrap w:val="0"/>
            <w:vAlign w:val="center"/>
          </w:tcPr>
          <w:p w14:paraId="14D4BCE6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lang w:val="en-US" w:eastAsia="zh-CN"/>
              </w:rPr>
              <w:t>项目需求部门</w:t>
            </w:r>
          </w:p>
        </w:tc>
        <w:tc>
          <w:tcPr>
            <w:tcW w:w="1586" w:type="dxa"/>
            <w:noWrap w:val="0"/>
            <w:vAlign w:val="center"/>
          </w:tcPr>
          <w:p w14:paraId="4FDFE71A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  <w:t>保管研究部</w:t>
            </w:r>
          </w:p>
        </w:tc>
        <w:tc>
          <w:tcPr>
            <w:tcW w:w="959" w:type="dxa"/>
            <w:noWrap w:val="0"/>
            <w:vAlign w:val="center"/>
          </w:tcPr>
          <w:p w14:paraId="6563740F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联系人</w:t>
            </w:r>
          </w:p>
        </w:tc>
        <w:tc>
          <w:tcPr>
            <w:tcW w:w="1299" w:type="dxa"/>
            <w:noWrap w:val="0"/>
            <w:vAlign w:val="center"/>
          </w:tcPr>
          <w:p w14:paraId="34D67B8D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郁老师</w:t>
            </w:r>
            <w:bookmarkStart w:id="0" w:name="_GoBack"/>
            <w:bookmarkEnd w:id="0"/>
          </w:p>
        </w:tc>
        <w:tc>
          <w:tcPr>
            <w:tcW w:w="1036" w:type="dxa"/>
            <w:noWrap w:val="0"/>
            <w:vAlign w:val="center"/>
          </w:tcPr>
          <w:p w14:paraId="28031FDB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联系</w:t>
            </w:r>
          </w:p>
          <w:p w14:paraId="148E4E26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电话</w:t>
            </w:r>
          </w:p>
        </w:tc>
        <w:tc>
          <w:tcPr>
            <w:tcW w:w="1153" w:type="dxa"/>
            <w:noWrap w:val="0"/>
            <w:vAlign w:val="center"/>
          </w:tcPr>
          <w:p w14:paraId="3BF47A6A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18706114404</w:t>
            </w:r>
          </w:p>
        </w:tc>
      </w:tr>
      <w:tr w14:paraId="5D927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91" w:type="dxa"/>
            <w:noWrap w:val="0"/>
            <w:vAlign w:val="center"/>
          </w:tcPr>
          <w:p w14:paraId="1C56E3E7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序号</w:t>
            </w:r>
          </w:p>
        </w:tc>
        <w:tc>
          <w:tcPr>
            <w:tcW w:w="1454" w:type="dxa"/>
            <w:noWrap w:val="0"/>
            <w:vAlign w:val="center"/>
          </w:tcPr>
          <w:p w14:paraId="059C4D26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服务名称</w:t>
            </w:r>
          </w:p>
        </w:tc>
        <w:tc>
          <w:tcPr>
            <w:tcW w:w="6033" w:type="dxa"/>
            <w:gridSpan w:val="5"/>
            <w:noWrap w:val="0"/>
            <w:vAlign w:val="center"/>
          </w:tcPr>
          <w:p w14:paraId="753CE970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项目需求</w:t>
            </w:r>
          </w:p>
        </w:tc>
      </w:tr>
      <w:tr w14:paraId="7CC85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3" w:hRule="atLeast"/>
          <w:jc w:val="center"/>
        </w:trPr>
        <w:tc>
          <w:tcPr>
            <w:tcW w:w="891" w:type="dxa"/>
            <w:noWrap w:val="0"/>
            <w:vAlign w:val="top"/>
          </w:tcPr>
          <w:p w14:paraId="038A1225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454" w:type="dxa"/>
            <w:noWrap w:val="0"/>
            <w:vAlign w:val="top"/>
          </w:tcPr>
          <w:p w14:paraId="147D3F64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  <w:t>铁质文物搬迁评估方案编制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项目</w:t>
            </w:r>
          </w:p>
        </w:tc>
        <w:tc>
          <w:tcPr>
            <w:tcW w:w="6033" w:type="dxa"/>
            <w:gridSpan w:val="5"/>
            <w:noWrap w:val="0"/>
            <w:vAlign w:val="top"/>
          </w:tcPr>
          <w:p w14:paraId="5E5A271E">
            <w:pPr>
              <w:spacing w:afterLines="0" w:line="56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1.服务期限：90天</w:t>
            </w:r>
          </w:p>
          <w:p w14:paraId="3B15E7DE">
            <w:pPr>
              <w:numPr>
                <w:ilvl w:val="0"/>
                <w:numId w:val="0"/>
              </w:numP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对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我馆馆藏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件（套）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铁质文物进行搬迁前的安全评估，包括但不限于三维扫描、对文物进行受力分析、搬迁建议等，为后续搬迁工作提供依据。</w:t>
            </w:r>
          </w:p>
          <w:p w14:paraId="5794FD77">
            <w:pPr>
              <w:numPr>
                <w:ilvl w:val="0"/>
                <w:numId w:val="0"/>
              </w:numP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3.方案内容需符合《中华人民共和国文物保护法》《中华人民共和国文物保护法实施条例》等相关国家法律法规、行业规定</w:t>
            </w:r>
          </w:p>
        </w:tc>
      </w:tr>
      <w:tr w14:paraId="43B1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345" w:type="dxa"/>
            <w:gridSpan w:val="2"/>
            <w:noWrap w:val="0"/>
            <w:vAlign w:val="center"/>
          </w:tcPr>
          <w:p w14:paraId="4CF84902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领取日期</w:t>
            </w:r>
          </w:p>
        </w:tc>
        <w:tc>
          <w:tcPr>
            <w:tcW w:w="6033" w:type="dxa"/>
            <w:gridSpan w:val="5"/>
            <w:noWrap w:val="0"/>
            <w:vAlign w:val="center"/>
          </w:tcPr>
          <w:p w14:paraId="4231B12B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XX.XX</w:t>
            </w:r>
          </w:p>
        </w:tc>
      </w:tr>
      <w:tr w14:paraId="53402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345" w:type="dxa"/>
            <w:gridSpan w:val="2"/>
            <w:noWrap w:val="0"/>
            <w:vAlign w:val="center"/>
          </w:tcPr>
          <w:p w14:paraId="512D7740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供应商签字</w:t>
            </w:r>
          </w:p>
        </w:tc>
        <w:tc>
          <w:tcPr>
            <w:tcW w:w="6033" w:type="dxa"/>
            <w:gridSpan w:val="5"/>
            <w:noWrap w:val="0"/>
            <w:vAlign w:val="center"/>
          </w:tcPr>
          <w:p w14:paraId="3620B540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</w:p>
        </w:tc>
      </w:tr>
    </w:tbl>
    <w:p w14:paraId="7F1F56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02E99"/>
    <w:rsid w:val="045F4DED"/>
    <w:rsid w:val="085E4BC1"/>
    <w:rsid w:val="16A91EF8"/>
    <w:rsid w:val="21F02E99"/>
    <w:rsid w:val="2A333F40"/>
    <w:rsid w:val="2BD96984"/>
    <w:rsid w:val="2C2916B9"/>
    <w:rsid w:val="30F8423A"/>
    <w:rsid w:val="32F347CF"/>
    <w:rsid w:val="34605FA8"/>
    <w:rsid w:val="367D6C8D"/>
    <w:rsid w:val="3C7A59F9"/>
    <w:rsid w:val="3F783FD6"/>
    <w:rsid w:val="528B2778"/>
    <w:rsid w:val="53986FA1"/>
    <w:rsid w:val="54436F0C"/>
    <w:rsid w:val="59FE5684"/>
    <w:rsid w:val="6A56044F"/>
    <w:rsid w:val="6A7A6FA8"/>
    <w:rsid w:val="6CFF4C08"/>
    <w:rsid w:val="6D144145"/>
    <w:rsid w:val="6F290EC5"/>
    <w:rsid w:val="7A9D6FB6"/>
    <w:rsid w:val="7C86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226</Characters>
  <Lines>0</Lines>
  <Paragraphs>0</Paragraphs>
  <TotalTime>12</TotalTime>
  <ScaleCrop>false</ScaleCrop>
  <LinksUpToDate>false</LinksUpToDate>
  <CharactersWithSpaces>226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2026-05-05T08:50:00Z</dcterms:created>
  <dc:creator>Tsring</dc:creator>
  <cp:lastModifiedBy>Tsring</cp:lastModifiedBy>
  <dcterms:modified xsi:type="dcterms:W3CDTF">2026-07-24T08:33:18Z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D606C65344D74DA1A48F769C73EB34BD_11</vt:lpwstr>
  </property>
  <property fmtid="{D5CDD505-2E9C-101B-9397-08002B2CF9AE}" pid="4" name="KSOTemplateDocerSaveRecord">
    <vt:lpwstr>eyJoZGlkIjoiZDI1ZTAwODFlYzNjZWE1YzRlYjdlODU3OGE0OGYxYzQiLCJ1c2VySWQiOiIyMTY0OTkwNzAifQ==</vt:lpwstr>
  </property>
</Properties>
</file>