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3486A">
      <w:pPr>
        <w:spacing w:line="580" w:lineRule="exact"/>
        <w:jc w:val="center"/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附件1采购需求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单</w:t>
      </w:r>
    </w:p>
    <w:tbl>
      <w:tblPr>
        <w:tblStyle w:val="12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647"/>
      </w:tblGrid>
      <w:tr w14:paraId="02D7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EE56672">
            <w:pPr>
              <w:pStyle w:val="10"/>
              <w:spacing w:line="58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8647" w:type="dxa"/>
          </w:tcPr>
          <w:p w14:paraId="2FE1FBF4">
            <w:pPr>
              <w:widowControl/>
              <w:shd w:val="clear" w:color="auto" w:fill="FFFFFF"/>
              <w:suppressAutoHyphens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2026年度成都武侯祠博物馆租赁图形图像及音视频编辑软件项目</w:t>
            </w:r>
          </w:p>
        </w:tc>
      </w:tr>
      <w:tr w14:paraId="6C92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04CF8D6">
            <w:pPr>
              <w:pStyle w:val="10"/>
              <w:spacing w:line="58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服务期限</w:t>
            </w:r>
          </w:p>
        </w:tc>
        <w:tc>
          <w:tcPr>
            <w:tcW w:w="8647" w:type="dxa"/>
          </w:tcPr>
          <w:p w14:paraId="13F301A3">
            <w:pPr>
              <w:pStyle w:val="10"/>
              <w:spacing w:line="58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一年。起始时间由合同约定</w:t>
            </w:r>
          </w:p>
        </w:tc>
      </w:tr>
      <w:tr w14:paraId="2D7F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1" w:hRule="atLeast"/>
        </w:trPr>
        <w:tc>
          <w:tcPr>
            <w:tcW w:w="1560" w:type="dxa"/>
          </w:tcPr>
          <w:p w14:paraId="4EBE1500">
            <w:pPr>
              <w:pStyle w:val="10"/>
              <w:spacing w:line="58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项目需求</w:t>
            </w:r>
          </w:p>
        </w:tc>
        <w:tc>
          <w:tcPr>
            <w:tcW w:w="8647" w:type="dxa"/>
            <w:vMerge w:val="restart"/>
          </w:tcPr>
          <w:p w14:paraId="73419585">
            <w:pPr>
              <w:pStyle w:val="9"/>
              <w:widowControl/>
              <w:spacing w:before="0" w:beforeAutospacing="0" w:after="0" w:afterAutospacing="0" w:line="600" w:lineRule="exact"/>
              <w:rPr>
                <w:rStyle w:val="14"/>
                <w:rFonts w:hint="eastAsia" w:ascii="方正黑体简体" w:hAnsi="宋体" w:eastAsia="方正黑体简体" w:cs="宋体"/>
                <w:b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14"/>
                <w:rFonts w:hint="eastAsia" w:ascii="方正黑体简体" w:hAnsi="宋体" w:eastAsia="方正黑体简体" w:cs="宋体"/>
                <w:b w:val="0"/>
                <w:color w:val="000000"/>
                <w:sz w:val="32"/>
                <w:szCs w:val="32"/>
                <w:shd w:val="clear" w:color="auto" w:fill="FFFFFF"/>
              </w:rPr>
              <w:t>一、采购项目概况</w:t>
            </w:r>
          </w:p>
          <w:p w14:paraId="314090FA">
            <w:pPr>
              <w:widowControl/>
              <w:shd w:val="clear" w:color="auto" w:fill="FFFFFF"/>
              <w:suppressAutoHyphens/>
              <w:spacing w:line="600" w:lineRule="exact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成都武侯祠博物馆是国家一级博物馆与4A级旅游景区。为满足图形图像与音视频资料后期处理、自媒体运营、平面设计等日常工作，我馆拟租赁一批正版专业软件部署于博物馆内。</w:t>
            </w:r>
          </w:p>
          <w:p w14:paraId="676F8332">
            <w:pPr>
              <w:widowControl/>
              <w:shd w:val="clear" w:color="auto" w:fill="FFFFFF"/>
              <w:suppressAutoHyphens/>
              <w:spacing w:line="600" w:lineRule="exact"/>
              <w:ind w:firstLine="640" w:firstLineChars="200"/>
              <w:jc w:val="left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080A5CC">
            <w:pPr>
              <w:pStyle w:val="9"/>
              <w:widowControl/>
              <w:spacing w:before="0" w:beforeAutospacing="0" w:after="0" w:afterAutospacing="0" w:line="600" w:lineRule="exact"/>
              <w:rPr>
                <w:rStyle w:val="14"/>
                <w:rFonts w:hint="eastAsia" w:ascii="方正黑体简体" w:hAnsi="宋体" w:eastAsia="方正黑体简体" w:cs="宋体"/>
                <w:b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14"/>
                <w:rFonts w:hint="eastAsia" w:ascii="方正黑体简体" w:hAnsi="宋体" w:eastAsia="方正黑体简体" w:cs="宋体"/>
                <w:b w:val="0"/>
                <w:color w:val="000000"/>
                <w:sz w:val="32"/>
                <w:szCs w:val="32"/>
                <w:shd w:val="clear" w:color="auto" w:fill="FFFFFF"/>
              </w:rPr>
              <w:t>二、采购需求</w:t>
            </w:r>
          </w:p>
          <w:p w14:paraId="568795A4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 正版授权：</w:t>
            </w: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提供年度订阅模式；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在部署电脑故障、报废或资产移交时能转移软件授权；</w:t>
            </w:r>
          </w:p>
          <w:p w14:paraId="114901AD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 硬件适配：兼容主流Windows/macOS系统版本，并提供明确的硬件配置建议。</w:t>
            </w:r>
          </w:p>
          <w:p w14:paraId="2ED661B5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 数据安全：本地处理为主，不强制上传用户内容至云端；需符合国家网络安全法及数据隐私保护相关要求，无后门、无数据外发、无广告模块。</w:t>
            </w:r>
          </w:p>
          <w:p w14:paraId="0159FF38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 文件历史版本管理：</w:t>
            </w: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内置自动保存与崩溃恢复机制；支持项目内历史记录回溯，可回退至指定编辑步骤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7C7A4773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 售后服务：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订阅期内，厂商免费提供技术支持与版本更新；应急响应时限为24小时（含线上/线下支援，必要时现场派员）</w:t>
            </w:r>
          </w:p>
          <w:p w14:paraId="10DFE47F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 字体版权：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软件默认字体均为永久免费商用授权字体，用户无需另行采购，无版权风险。若内置字体存在付费、定向授权或使用限制（含场景、行业、时间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平台</w:t>
            </w:r>
            <w:bookmarkStart w:id="0" w:name="_GoBack"/>
            <w:bookmarkEnd w:id="0"/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等），须完整、明确地告知用户相关约束条件。</w:t>
            </w:r>
          </w:p>
          <w:p w14:paraId="3790A30F">
            <w:pPr>
              <w:widowControl/>
              <w:shd w:val="clear" w:color="auto" w:fill="FFFFFF"/>
              <w:suppressAutoHyphens/>
              <w:spacing w:line="600" w:lineRule="exact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3453DAA4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（一）图形图像编辑软件要求</w:t>
            </w:r>
          </w:p>
          <w:p w14:paraId="60478B16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 核心功能：具备专业级图形绘制与编辑、分层管理、全链路色彩管控能力；支持图层文件的完整导入、编辑与导出，操作后图层结构完整保留，确保文件可二次编辑。</w:t>
            </w:r>
          </w:p>
          <w:p w14:paraId="543DE063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. </w:t>
            </w: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色彩模式适配：支持RGB与CMYK色彩模式，内置无损双向转换机制，转换中保留核心色彩参数，避免明显色值偏差。</w:t>
            </w:r>
          </w:p>
          <w:p w14:paraId="3881CA0D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3. </w:t>
            </w: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格式兼容：支持JPG、PNG、TIF等主流图像格式的导入、编辑与导出，读写过程不出现信息丢失或画质异常损坏。</w:t>
            </w:r>
          </w:p>
          <w:p w14:paraId="05EF2DEC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4. </w:t>
            </w: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动态图像导出：支持GIF格式动态图像直接导出，可自定义帧率、循环模式及输出画质，无需第三方插件即可完成文件生成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20BCDC75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5. 性能要求：</w:t>
            </w: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在大尺寸（如≥2万像素）或复杂图层（如≥500层）文档操作中保持流畅响应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43C92289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6. 数量需求：5套。</w:t>
            </w:r>
          </w:p>
          <w:p w14:paraId="16AF583B">
            <w:pPr>
              <w:widowControl/>
              <w:shd w:val="clear" w:color="auto" w:fill="FFFFFF"/>
              <w:suppressAutoHyphens/>
              <w:spacing w:line="600" w:lineRule="exact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18617F35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（二）矢量图编辑软件</w:t>
            </w:r>
          </w:p>
          <w:p w14:paraId="714D6B5D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 核心功能：具备矢量图形绘制、路径编辑、图层管理及色彩管理基础功能；支持AI、SVG、EPS、PDF等标准矢量格式的导入与导出；操作后图层结构完整保留，确保文件可二次编辑。</w:t>
            </w:r>
          </w:p>
          <w:p w14:paraId="535B3FC7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2. 色彩模式适配：支持CMYK色彩模式、出血线设置及专色处理，满足专业印刷品设计输出需求。</w:t>
            </w:r>
          </w:p>
          <w:p w14:paraId="72E6443E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3. 格式兼容：兼容PSD、Figma、Sketch等主流设计工具文件格式，支持无损导入与导出。</w:t>
            </w:r>
          </w:p>
          <w:p w14:paraId="3423F3D9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4. 文本处理：支持段落文本与路径文本编排，具备中英文混排及OpenType字体特性调用能力。</w:t>
            </w:r>
          </w:p>
          <w:p w14:paraId="439D06E6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5.变形与变换：支持自由变换、封套扭曲、布尔运算及实时形状控制，便于高效进行图形重构与创意造型。</w:t>
            </w:r>
          </w:p>
          <w:p w14:paraId="00A80156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6. 性能要求：在大尺寸画布（≥100cm×100cm）及高复杂度路径（≥1000条）操作中保持流畅响应。</w:t>
            </w:r>
          </w:p>
          <w:p w14:paraId="36BFB11C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7. 数量需求：1套。</w:t>
            </w:r>
          </w:p>
          <w:p w14:paraId="751F1FEE">
            <w:pPr>
              <w:widowControl/>
              <w:shd w:val="clear" w:color="auto" w:fill="FFFFFF"/>
              <w:suppressAutoHyphens/>
              <w:spacing w:line="600" w:lineRule="exact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4049B5C3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（三）音视频编辑软件</w:t>
            </w:r>
          </w:p>
          <w:p w14:paraId="34F716ED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 核心功能：具备非线性视频编辑能力，支持多轨道剪辑、画面裁剪、视频合成及转场特效添加等基础操作。</w:t>
            </w:r>
          </w:p>
          <w:p w14:paraId="73C566C4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2. 格式兼容：支持MP4、MOV、AVI、FLV等主流视频格式的导入与导出；支持GIF动图格式的直接导出，可自定义帧率、分辨率及画质参数。</w:t>
            </w:r>
          </w:p>
          <w:p w14:paraId="4B90138B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3. 画面调色：内置亮度、对比度、饱和度、色温等基础调色工具，支持LUT预设导入与自定义调色。</w:t>
            </w:r>
          </w:p>
          <w:p w14:paraId="2B17712B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4. 特效与字幕：提供文字标题、滚动字幕、关键帧动画等基本字幕与图形叠加功能；内置常用视频滤镜与转场特效库。</w:t>
            </w:r>
          </w:p>
          <w:p w14:paraId="33A2E7EB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5. 输出编码：支持H264、H265、ProRes等主流编码格式输出，可自定义分辨率（含4K）、比特率及帧率参数。</w:t>
            </w:r>
          </w:p>
          <w:p w14:paraId="7238F4F6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6. 音频处理：支持多轨道音频混音、环境降噪、背景去噪及人声分离提取等操作，满足基本音频修复与处理需求。</w:t>
            </w:r>
          </w:p>
          <w:p w14:paraId="0AB655C9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7. 性能需求：在处理高分辨率（如4K及以上）或长时长素材（≥1小时）时保持流畅预览与高效导出。</w:t>
            </w:r>
          </w:p>
          <w:p w14:paraId="6343CAF3">
            <w:pPr>
              <w:widowControl/>
              <w:shd w:val="clear" w:color="auto" w:fill="FFFFFF"/>
              <w:suppressAutoHyphens/>
              <w:spacing w:line="60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8. 数量需求：1套。</w:t>
            </w:r>
          </w:p>
        </w:tc>
      </w:tr>
      <w:tr w14:paraId="4BBB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560" w:type="dxa"/>
          </w:tcPr>
          <w:p w14:paraId="581E52D6">
            <w:pPr>
              <w:pStyle w:val="10"/>
              <w:spacing w:line="580" w:lineRule="exact"/>
              <w:ind w:firstLine="0" w:firstLineChars="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647" w:type="dxa"/>
            <w:vMerge w:val="continue"/>
          </w:tcPr>
          <w:p w14:paraId="0C3F8DA5">
            <w:pPr>
              <w:pStyle w:val="10"/>
              <w:spacing w:line="58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78142A5D">
      <w:pPr>
        <w:pStyle w:val="10"/>
        <w:spacing w:line="580" w:lineRule="exact"/>
        <w:ind w:firstLine="0" w:firstLineChars="0"/>
        <w:rPr>
          <w:rFonts w:ascii="Times New Roman" w:hAnsi="Times New Roman" w:eastAsia="方正仿宋_GBK" w:cs="Times New Roman"/>
          <w:bCs/>
          <w:color w:val="auto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8DD09D2-5932-4CEF-952F-F9969D80C28F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94F9EC56-2744-4950-A7E5-456AADCD61F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3BDF5531-DDDB-4CE3-BC8A-89E766CD1E1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黑体" w:cs="宋体"/>
        <w:sz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楷体_GB2312" w:cs="宋体"/>
        <w:b/>
        <w:sz w:val="32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仿宋_GB2312" w:cs="宋体"/>
        <w:b/>
        <w:sz w:val="32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仿宋_GB2312" w:cs="宋体"/>
        <w:sz w:val="32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6FFB"/>
    <w:rsid w:val="0092461D"/>
    <w:rsid w:val="01E32D2E"/>
    <w:rsid w:val="03927990"/>
    <w:rsid w:val="056511C3"/>
    <w:rsid w:val="05E23447"/>
    <w:rsid w:val="05FD666C"/>
    <w:rsid w:val="07590FBF"/>
    <w:rsid w:val="07895194"/>
    <w:rsid w:val="08762705"/>
    <w:rsid w:val="09622C8A"/>
    <w:rsid w:val="0B4F024F"/>
    <w:rsid w:val="0B625DB4"/>
    <w:rsid w:val="0BCA3494"/>
    <w:rsid w:val="0D7714E9"/>
    <w:rsid w:val="0E6F0323"/>
    <w:rsid w:val="0F122CCC"/>
    <w:rsid w:val="0F3B0205"/>
    <w:rsid w:val="0FED644C"/>
    <w:rsid w:val="10914580"/>
    <w:rsid w:val="12F26E2C"/>
    <w:rsid w:val="14DE58BA"/>
    <w:rsid w:val="151C7F6C"/>
    <w:rsid w:val="15D72331"/>
    <w:rsid w:val="16836C69"/>
    <w:rsid w:val="16F75359"/>
    <w:rsid w:val="17283764"/>
    <w:rsid w:val="17FB49D5"/>
    <w:rsid w:val="188B3FAB"/>
    <w:rsid w:val="18B2778A"/>
    <w:rsid w:val="196D1903"/>
    <w:rsid w:val="19766A09"/>
    <w:rsid w:val="1ABF39A0"/>
    <w:rsid w:val="1AF35A11"/>
    <w:rsid w:val="1B9A5ADF"/>
    <w:rsid w:val="1CF85639"/>
    <w:rsid w:val="20315492"/>
    <w:rsid w:val="21B06830"/>
    <w:rsid w:val="2233121D"/>
    <w:rsid w:val="227B5090"/>
    <w:rsid w:val="23D42CAA"/>
    <w:rsid w:val="24F71C15"/>
    <w:rsid w:val="26D67EE8"/>
    <w:rsid w:val="27814EF7"/>
    <w:rsid w:val="280414D2"/>
    <w:rsid w:val="28133675"/>
    <w:rsid w:val="285F2D5E"/>
    <w:rsid w:val="28D7226D"/>
    <w:rsid w:val="2967011C"/>
    <w:rsid w:val="297B5976"/>
    <w:rsid w:val="2AC1385C"/>
    <w:rsid w:val="2CF11DB0"/>
    <w:rsid w:val="2D170796"/>
    <w:rsid w:val="2DAC4350"/>
    <w:rsid w:val="2E46260F"/>
    <w:rsid w:val="2EC806F1"/>
    <w:rsid w:val="2ED578D6"/>
    <w:rsid w:val="2EF57F78"/>
    <w:rsid w:val="2FDA78F1"/>
    <w:rsid w:val="308C2216"/>
    <w:rsid w:val="32036508"/>
    <w:rsid w:val="326C7146"/>
    <w:rsid w:val="32E15165"/>
    <w:rsid w:val="330E33B7"/>
    <w:rsid w:val="3491604D"/>
    <w:rsid w:val="34FF745B"/>
    <w:rsid w:val="356607B7"/>
    <w:rsid w:val="37F25055"/>
    <w:rsid w:val="3C430575"/>
    <w:rsid w:val="3E18333B"/>
    <w:rsid w:val="41173D7E"/>
    <w:rsid w:val="42F75C15"/>
    <w:rsid w:val="431D6A6A"/>
    <w:rsid w:val="45790B64"/>
    <w:rsid w:val="4622744D"/>
    <w:rsid w:val="466060F2"/>
    <w:rsid w:val="46EB783F"/>
    <w:rsid w:val="477E06B3"/>
    <w:rsid w:val="482079BC"/>
    <w:rsid w:val="4C150036"/>
    <w:rsid w:val="4D203FBB"/>
    <w:rsid w:val="4D5325E2"/>
    <w:rsid w:val="4D5D520F"/>
    <w:rsid w:val="4E6323B1"/>
    <w:rsid w:val="4FEE18E2"/>
    <w:rsid w:val="50534099"/>
    <w:rsid w:val="517174DB"/>
    <w:rsid w:val="52952D55"/>
    <w:rsid w:val="532760A3"/>
    <w:rsid w:val="54D2203E"/>
    <w:rsid w:val="55450A62"/>
    <w:rsid w:val="56064695"/>
    <w:rsid w:val="5664375F"/>
    <w:rsid w:val="56892BD1"/>
    <w:rsid w:val="56CC00BF"/>
    <w:rsid w:val="58490869"/>
    <w:rsid w:val="59A65470"/>
    <w:rsid w:val="5A2E0068"/>
    <w:rsid w:val="5B206173"/>
    <w:rsid w:val="5BFB1E7B"/>
    <w:rsid w:val="5D3E5D08"/>
    <w:rsid w:val="5F7F372B"/>
    <w:rsid w:val="60C413D5"/>
    <w:rsid w:val="61356498"/>
    <w:rsid w:val="630006BE"/>
    <w:rsid w:val="643A375C"/>
    <w:rsid w:val="66234704"/>
    <w:rsid w:val="672030DD"/>
    <w:rsid w:val="67CE48E7"/>
    <w:rsid w:val="67E4235D"/>
    <w:rsid w:val="68594AF9"/>
    <w:rsid w:val="68F6059A"/>
    <w:rsid w:val="69BA3375"/>
    <w:rsid w:val="6B1B42E7"/>
    <w:rsid w:val="6B572E46"/>
    <w:rsid w:val="6C44786E"/>
    <w:rsid w:val="6CCB5899"/>
    <w:rsid w:val="6F563B40"/>
    <w:rsid w:val="70B34FC2"/>
    <w:rsid w:val="724265FE"/>
    <w:rsid w:val="727D7636"/>
    <w:rsid w:val="73EF4563"/>
    <w:rsid w:val="75815F43"/>
    <w:rsid w:val="76472434"/>
    <w:rsid w:val="76B6461C"/>
    <w:rsid w:val="76CA0970"/>
    <w:rsid w:val="76EC6B38"/>
    <w:rsid w:val="78C14018"/>
    <w:rsid w:val="78DF3D5E"/>
    <w:rsid w:val="799C2A97"/>
    <w:rsid w:val="79BA116F"/>
    <w:rsid w:val="7ACD6C80"/>
    <w:rsid w:val="7AE30252"/>
    <w:rsid w:val="7D184638"/>
    <w:rsid w:val="7E6D055E"/>
    <w:rsid w:val="7F8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22"/>
    <w:qFormat/>
    <w:uiPriority w:val="0"/>
    <w:pPr>
      <w:keepNext/>
      <w:keepLines/>
      <w:numPr>
        <w:ilvl w:val="0"/>
        <w:numId w:val="1"/>
      </w:numPr>
      <w:spacing w:before="340" w:after="330" w:line="360" w:lineRule="auto"/>
      <w:jc w:val="both"/>
      <w:outlineLvl w:val="0"/>
    </w:pPr>
    <w:rPr>
      <w:rFonts w:ascii="Times New Roman" w:hAnsi="Times New Roman" w:eastAsia="黑体" w:cs="宋体"/>
      <w:kern w:val="44"/>
      <w:sz w:val="32"/>
      <w:lang w:val="en-US" w:eastAsia="zh-CN" w:bidi="ar-SA"/>
    </w:rPr>
  </w:style>
  <w:style w:type="paragraph" w:styleId="3">
    <w:name w:val="heading 2"/>
    <w:next w:val="1"/>
    <w:link w:val="23"/>
    <w:qFormat/>
    <w:uiPriority w:val="0"/>
    <w:pPr>
      <w:numPr>
        <w:ilvl w:val="1"/>
        <w:numId w:val="1"/>
      </w:numPr>
      <w:spacing w:before="260" w:after="260" w:line="413" w:lineRule="auto"/>
      <w:outlineLvl w:val="1"/>
    </w:pPr>
    <w:rPr>
      <w:rFonts w:ascii="Times New Roman" w:hAnsi="Times New Roman" w:eastAsia="楷体_GB2312" w:cs="宋体"/>
      <w:b/>
      <w:sz w:val="32"/>
      <w:lang w:val="en-US" w:eastAsia="zh-CN" w:bidi="ar-SA"/>
    </w:rPr>
  </w:style>
  <w:style w:type="paragraph" w:styleId="4">
    <w:name w:val="heading 3"/>
    <w:next w:val="1"/>
    <w:link w:val="24"/>
    <w:qFormat/>
    <w:uiPriority w:val="0"/>
    <w:pPr>
      <w:widowControl w:val="0"/>
      <w:numPr>
        <w:ilvl w:val="2"/>
        <w:numId w:val="1"/>
      </w:numPr>
      <w:spacing w:before="260" w:after="260" w:line="413" w:lineRule="auto"/>
      <w:outlineLvl w:val="2"/>
    </w:pPr>
    <w:rPr>
      <w:rFonts w:ascii="Times New Roman" w:hAnsi="Times New Roman" w:eastAsia="仿宋_GB2312" w:cs="宋体"/>
      <w:b/>
      <w:sz w:val="32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13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qFormat/>
    <w:uiPriority w:val="0"/>
    <w:pPr>
      <w:jc w:val="left"/>
    </w:pPr>
    <w:rPr>
      <w:rFonts w:ascii="Times New Roman" w:hAnsi="Times New Roman" w:eastAsia="方正仿宋" w:cs="Times New Roman"/>
      <w:sz w:val="32"/>
    </w:rPr>
  </w:style>
  <w:style w:type="paragraph" w:styleId="7">
    <w:name w:val="Body Text"/>
    <w:basedOn w:val="1"/>
    <w:qFormat/>
    <w:uiPriority w:val="99"/>
    <w:rPr>
      <w:rFonts w:ascii="宋体"/>
      <w:color w:val="000000"/>
    </w:rPr>
  </w:style>
  <w:style w:type="paragraph" w:styleId="8">
    <w:name w:val="Balloon Text"/>
    <w:basedOn w:val="1"/>
    <w:link w:val="19"/>
    <w:qFormat/>
    <w:uiPriority w:val="0"/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7"/>
    <w:qFormat/>
    <w:uiPriority w:val="99"/>
    <w:pPr>
      <w:tabs>
        <w:tab w:val="left" w:pos="0"/>
      </w:tabs>
      <w:ind w:firstLine="420" w:firstLineChars="100"/>
    </w:p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16">
    <w:name w:val="03、“注：”正文(加粗，首行缩进2字符)"/>
    <w:basedOn w:val="17"/>
    <w:qFormat/>
    <w:uiPriority w:val="0"/>
    <w:pPr>
      <w:tabs>
        <w:tab w:val="left" w:pos="0"/>
      </w:tabs>
      <w:ind w:firstLine="480" w:firstLineChars="200"/>
    </w:pPr>
    <w:rPr>
      <w:b/>
    </w:rPr>
  </w:style>
  <w:style w:type="paragraph" w:customStyle="1" w:styleId="17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18">
    <w:name w:val="UserStyle_0"/>
    <w:basedOn w:val="1"/>
    <w:qFormat/>
    <w:uiPriority w:val="0"/>
    <w:pPr>
      <w:snapToGrid w:val="0"/>
      <w:spacing w:before="100" w:beforeAutospacing="1" w:after="100" w:afterAutospacing="1" w:line="440" w:lineRule="exact"/>
    </w:pPr>
    <w:rPr>
      <w:rFonts w:ascii="Times New Roman" w:hAnsi="Times New Roman" w:eastAsia="宋体" w:cs="Times New Roman"/>
      <w:bCs/>
      <w:color w:val="000000"/>
    </w:rPr>
  </w:style>
  <w:style w:type="character" w:customStyle="1" w:styleId="19">
    <w:name w:val="批注框文本 字符"/>
    <w:basedOn w:val="13"/>
    <w:link w:val="8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0">
    <w:name w:val="批注文字 字符"/>
    <w:basedOn w:val="13"/>
    <w:link w:val="6"/>
    <w:qFormat/>
    <w:uiPriority w:val="0"/>
    <w:rPr>
      <w:rFonts w:eastAsia="方正仿宋"/>
      <w:kern w:val="2"/>
      <w:sz w:val="32"/>
      <w:szCs w:val="24"/>
    </w:rPr>
  </w:style>
  <w:style w:type="paragraph" w:customStyle="1" w:styleId="21">
    <w:name w:val="_Style 4"/>
    <w:basedOn w:val="1"/>
    <w:qFormat/>
    <w:uiPriority w:val="0"/>
    <w:rPr>
      <w:rFonts w:ascii="Times New Roman" w:hAnsi="Times New Roman" w:eastAsia="方正仿宋" w:cs="Times New Roman"/>
      <w:sz w:val="32"/>
      <w:szCs w:val="32"/>
    </w:rPr>
  </w:style>
  <w:style w:type="character" w:customStyle="1" w:styleId="22">
    <w:name w:val="标题 1 字符"/>
    <w:basedOn w:val="13"/>
    <w:link w:val="2"/>
    <w:qFormat/>
    <w:uiPriority w:val="0"/>
    <w:rPr>
      <w:rFonts w:eastAsia="黑体" w:cs="宋体"/>
      <w:kern w:val="44"/>
      <w:sz w:val="32"/>
    </w:rPr>
  </w:style>
  <w:style w:type="character" w:customStyle="1" w:styleId="23">
    <w:name w:val="标题 2 字符"/>
    <w:basedOn w:val="13"/>
    <w:link w:val="3"/>
    <w:qFormat/>
    <w:uiPriority w:val="0"/>
    <w:rPr>
      <w:rFonts w:eastAsia="楷体_GB2312" w:cs="宋体"/>
      <w:b/>
      <w:sz w:val="32"/>
    </w:rPr>
  </w:style>
  <w:style w:type="character" w:customStyle="1" w:styleId="24">
    <w:name w:val="标题 3 字符"/>
    <w:basedOn w:val="13"/>
    <w:link w:val="4"/>
    <w:qFormat/>
    <w:uiPriority w:val="0"/>
    <w:rPr>
      <w:rFonts w:eastAsia="仿宋_GB2312" w:cs="宋体"/>
      <w:b/>
      <w:sz w:val="32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null3"/>
    <w:qFormat/>
    <w:uiPriority w:val="0"/>
    <w:rPr>
      <w:rFonts w:hint="eastAsia" w:ascii="Calibri" w:hAnsi="Calibri" w:eastAsia="宋体" w:cs="宋体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1435</Words>
  <Characters>1557</Characters>
  <Paragraphs>59</Paragraphs>
  <TotalTime>320</TotalTime>
  <ScaleCrop>false</ScaleCrop>
  <LinksUpToDate>false</LinksUpToDate>
  <CharactersWithSpaces>1583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2025-08-11T06:46:00Z</dcterms:created>
  <dc:creator>fang</dc:creator>
  <cp:lastModifiedBy>在我们生命最深处与你相遇</cp:lastModifiedBy>
  <cp:lastPrinted>2026-07-09T02:03:07Z</cp:lastPrinted>
  <dcterms:modified xsi:type="dcterms:W3CDTF">2026-07-09T07:22:55Z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eyJoZGlkIjoiYzhkYzcxZDIxYWQ1N2Q4N2RlM2M0MzJlOTQzNmJkZjciLCJ1c2VySWQiOiIxMjEyMTc5NTQ3In0=</vt:lpwstr>
  </property>
  <property fmtid="{D5CDD505-2E9C-101B-9397-08002B2CF9AE}" pid="4" name="ICV">
    <vt:lpwstr>8764df462caa4e3b8cadfb321efb3cee_23</vt:lpwstr>
  </property>
</Properties>
</file>