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DDE39D">
      <w:pPr>
        <w:widowControl/>
        <w:jc w:val="left"/>
        <w:rPr>
          <w:rFonts w:hint="eastAsia" w:ascii="方正黑体_GBK" w:hAnsi="仿宋" w:eastAsia="方正黑体_GBK" w:cs="仿宋"/>
          <w:kern w:val="0"/>
          <w:sz w:val="30"/>
          <w:szCs w:val="30"/>
          <w:lang w:val="en-US" w:eastAsia="zh-CN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</w:t>
      </w:r>
      <w:r>
        <w:rPr>
          <w:rFonts w:hint="eastAsia" w:ascii="方正黑体_GBK" w:hAnsi="仿宋" w:eastAsia="方正黑体_GBK" w:cs="仿宋"/>
          <w:kern w:val="0"/>
          <w:sz w:val="32"/>
          <w:szCs w:val="30"/>
          <w:lang w:val="en-US" w:eastAsia="zh-CN"/>
        </w:rPr>
        <w:t>4</w:t>
      </w:r>
    </w:p>
    <w:p w14:paraId="75963A63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3A0CCBD">
      <w:pPr>
        <w:widowControl/>
        <w:spacing w:line="576" w:lineRule="exact"/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hAnsi="MicrosoftYaHei" w:eastAsia="方正小标宋_GBK" w:cs="MicrosoftYaHei"/>
          <w:bCs/>
          <w:color w:val="000000"/>
          <w:kern w:val="0"/>
          <w:sz w:val="44"/>
          <w:szCs w:val="44"/>
          <w:shd w:val="clear" w:color="auto" w:fill="FFFFFF"/>
          <w:lang w:bidi="ar"/>
        </w:rPr>
        <w:t>关于成都武侯祠博物馆2026年度彩塑壁画保养维护项目最高限价调</w:t>
      </w:r>
      <w:r>
        <w:rPr>
          <w:rFonts w:hint="eastAsia" w:ascii="方正小标宋_GBK" w:eastAsia="方正小标宋_GBK"/>
          <w:color w:val="000000"/>
          <w:sz w:val="44"/>
          <w:szCs w:val="44"/>
        </w:rPr>
        <w:t>查公告的回复</w:t>
      </w:r>
    </w:p>
    <w:p w14:paraId="083BD90B">
      <w:pPr>
        <w:widowControl/>
        <w:spacing w:line="576" w:lineRule="exact"/>
        <w:jc w:val="center"/>
        <w:rPr>
          <w:rFonts w:eastAsia="方正仿宋_GBK"/>
          <w:kern w:val="0"/>
          <w:sz w:val="32"/>
          <w:szCs w:val="30"/>
        </w:rPr>
      </w:pPr>
    </w:p>
    <w:p w14:paraId="32694901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val="en-US"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7B0CBAC1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贵单位于2026年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7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月</w:t>
      </w:r>
      <w:r>
        <w:rPr>
          <w:rFonts w:hint="eastAsia" w:eastAsia="方正仿宋_GBK" w:cs="Times New Roman"/>
          <w:color w:val="000000"/>
          <w:sz w:val="32"/>
          <w:szCs w:val="30"/>
          <w:lang w:val="en-US" w:eastAsia="zh-CN"/>
        </w:rPr>
        <w:t>2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30"/>
          <w:lang w:val="en-US" w:eastAsia="zh-CN"/>
        </w:rPr>
        <w:t>日发</w:t>
      </w:r>
      <w:r>
        <w:rPr>
          <w:rFonts w:hint="eastAsia" w:eastAsia="方正仿宋_GBK"/>
          <w:kern w:val="0"/>
          <w:sz w:val="32"/>
          <w:szCs w:val="30"/>
        </w:rPr>
        <w:t>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kern w:val="0"/>
          <w:sz w:val="32"/>
          <w:szCs w:val="30"/>
        </w:rPr>
        <w:t>成都武侯祠博物馆关于2026年度彩绘塑像保养维护项目最高限价调查的公告</w:t>
      </w:r>
      <w:r>
        <w:rPr>
          <w:rFonts w:ascii="Times New Roman" w:hAnsi="Times New Roman" w:eastAsia="方正仿宋_GBK" w:cs="Times New Roman"/>
          <w:color w:val="000000"/>
          <w:sz w:val="32"/>
          <w:szCs w:val="30"/>
        </w:rPr>
        <w:t>》收悉。经对项目内容进行认真研究，按</w:t>
      </w:r>
      <w:r>
        <w:rPr>
          <w:rFonts w:eastAsia="方正仿宋_GBK"/>
          <w:color w:val="000000"/>
          <w:sz w:val="32"/>
          <w:szCs w:val="30"/>
        </w:rPr>
        <w:t>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79F709C3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55527D09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BE97DF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7B046A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703E9088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4A1B500E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6D16E31A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7EF53F07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5AFF4607">
      <w:pPr>
        <w:wordWrap w:val="0"/>
        <w:jc w:val="center"/>
        <w:rPr>
          <w:rFonts w:eastAsia="方正仿宋_GBK"/>
          <w:kern w:val="0"/>
          <w:sz w:val="32"/>
          <w:szCs w:val="30"/>
        </w:rPr>
      </w:pPr>
    </w:p>
    <w:p w14:paraId="7984B58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icrosoftYaHei">
    <w:altName w:val="Noto Sans SC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C7522"/>
    <w:rsid w:val="0A7D432D"/>
    <w:rsid w:val="1C5B1EE6"/>
    <w:rsid w:val="3D4C7522"/>
    <w:rsid w:val="40EF22E8"/>
    <w:rsid w:val="6FE14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306</Characters>
  <Lines>0</Lines>
  <Paragraphs>0</Paragraphs>
  <TotalTime>1</TotalTime>
  <ScaleCrop>false</ScaleCrop>
  <LinksUpToDate>false</LinksUpToDate>
  <CharactersWithSpaces>313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2026-06-10T08:18:00Z</dcterms:created>
  <dc:creator>Tsring</dc:creator>
  <cp:lastModifiedBy>Tsring</cp:lastModifiedBy>
  <dcterms:modified xsi:type="dcterms:W3CDTF">2026-07-01T08:11:16Z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9EAD73DC9512400EB033B3BA845CA23D_11</vt:lpwstr>
  </property>
  <property fmtid="{D5CDD505-2E9C-101B-9397-08002B2CF9AE}" pid="4" name="KSOTemplateDocerSaveRecord">
    <vt:lpwstr>eyJoZGlkIjoiZDI1ZTAwODFlYzNjZWE1YzRlYjdlODU3OGE0OGYxYzQiLCJ1c2VySWQiOiIyMTY0OTkwNzAifQ==</vt:lpwstr>
  </property>
</Properties>
</file>