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 w14:paraId="5132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党建纪检部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租车服务</w:t>
      </w:r>
    </w:p>
    <w:p w14:paraId="2A83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邀请比价项目采购报价表</w:t>
      </w:r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17B52B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1875F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678C88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vAlign w:val="center"/>
          </w:tcPr>
          <w:p w14:paraId="2A9BD4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vAlign w:val="center"/>
          </w:tcPr>
          <w:p w14:paraId="4F0D66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vAlign w:val="center"/>
          </w:tcPr>
          <w:p w14:paraId="25106B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61777C2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8DB889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</w:tcPr>
          <w:p w14:paraId="43D6AD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2B0D2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</w:tcPr>
          <w:p w14:paraId="2172CD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23B420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vAlign w:val="center"/>
          </w:tcPr>
          <w:p w14:paraId="3ECDD0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0F3B31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vAlign w:val="center"/>
          </w:tcPr>
          <w:p w14:paraId="36C0E7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75324E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424C5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vAlign w:val="center"/>
          </w:tcPr>
          <w:p w14:paraId="3F4488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2236B38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1E9AC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B987B4E"/>
    <w:rsid w:val="3D2B7D57"/>
    <w:rsid w:val="3EBE060C"/>
    <w:rsid w:val="3F885B58"/>
    <w:rsid w:val="4B9E4E82"/>
    <w:rsid w:val="66411F78"/>
    <w:rsid w:val="6AE8223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天崖</cp:lastModifiedBy>
  <dcterms:modified xsi:type="dcterms:W3CDTF">2026-06-10T08:59:35Z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9E0B1B93DC874DF2B31C39747BB215FF_11</vt:lpwstr>
  </property>
  <property fmtid="{D5CDD505-2E9C-101B-9397-08002B2CF9AE}" pid="4" name="KSOTemplateDocerSaveRecord">
    <vt:lpwstr>eyJoZGlkIjoiNDA2NGFjMjVmZWUzYmU0ZWY3ZTc0MmJjMjhlODgxNzAiLCJ1c2VySWQiOiI1NzgxMTg4NzYifQ==</vt:lpwstr>
  </property>
</Properties>
</file>