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0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Style w:val="11"/>
          <w:rFonts w:hint="eastAsia" w:ascii="方正小标宋_GBK" w:hAnsi="方正小标宋_GBK" w:eastAsia="方正小标宋_GBK" w:cs="方正小标宋_GBK"/>
          <w:b/>
          <w:i w:val="0"/>
          <w:iCs w:val="0"/>
          <w:caps w:val="0"/>
          <w:color w:val="000000"/>
          <w:spacing w:val="0"/>
          <w:sz w:val="36"/>
          <w:szCs w:val="36"/>
        </w:rPr>
        <w:t>成都武侯祠博物馆</w:t>
      </w:r>
      <w:r>
        <w:rPr>
          <w:rStyle w:val="11"/>
          <w:rFonts w:hint="eastAsia" w:ascii="方正小标宋_GBK" w:hAnsi="方正小标宋_GBK" w:eastAsia="方正小标宋_GBK" w:cs="方正小标宋_GBK"/>
          <w:b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空调年度维修保养服务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需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求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单</w:t>
      </w:r>
    </w:p>
    <w:p w14:paraId="55E8D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类）</w:t>
      </w:r>
    </w:p>
    <w:tbl>
      <w:tblPr>
        <w:tblStyle w:val="8"/>
        <w:tblpPr w:leftFromText="180" w:rightFromText="180" w:vertAnchor="text" w:tblpXSpec="center" w:tblpY="1"/>
        <w:tblOverlap w:val="never"/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62"/>
        <w:gridCol w:w="1748"/>
        <w:gridCol w:w="1456"/>
        <w:gridCol w:w="1499"/>
        <w:gridCol w:w="1017"/>
        <w:gridCol w:w="1973"/>
      </w:tblGrid>
      <w:tr w14:paraId="4215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442" w:type="dxa"/>
            <w:gridSpan w:val="2"/>
            <w:vAlign w:val="center"/>
          </w:tcPr>
          <w:p w14:paraId="31EEB31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项目需求部门</w:t>
            </w:r>
          </w:p>
        </w:tc>
        <w:tc>
          <w:tcPr>
            <w:tcW w:w="1748" w:type="dxa"/>
            <w:vAlign w:val="center"/>
          </w:tcPr>
          <w:p w14:paraId="772F194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后勤管理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部</w:t>
            </w:r>
          </w:p>
        </w:tc>
        <w:tc>
          <w:tcPr>
            <w:tcW w:w="1456" w:type="dxa"/>
            <w:vAlign w:val="center"/>
          </w:tcPr>
          <w:p w14:paraId="1E7746B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</w:t>
            </w:r>
          </w:p>
        </w:tc>
        <w:tc>
          <w:tcPr>
            <w:tcW w:w="1499" w:type="dxa"/>
            <w:vAlign w:val="center"/>
          </w:tcPr>
          <w:p w14:paraId="06FB34E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徐老师</w:t>
            </w:r>
          </w:p>
        </w:tc>
        <w:tc>
          <w:tcPr>
            <w:tcW w:w="1017" w:type="dxa"/>
            <w:vAlign w:val="center"/>
          </w:tcPr>
          <w:p w14:paraId="69ED11E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  <w:t>联系</w:t>
            </w:r>
          </w:p>
          <w:p w14:paraId="22AADD1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  <w:t>电话</w:t>
            </w:r>
          </w:p>
        </w:tc>
        <w:tc>
          <w:tcPr>
            <w:tcW w:w="1973" w:type="dxa"/>
            <w:vAlign w:val="center"/>
          </w:tcPr>
          <w:tbl>
            <w:tblPr>
              <w:tblStyle w:val="8"/>
              <w:tblW w:w="977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</w:tblGrid>
            <w:tr w14:paraId="3BAE27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4" w:hRule="atLeast"/>
                <w:jc w:val="center"/>
              </w:trPr>
              <w:tc>
                <w:tcPr>
                  <w:tcW w:w="2352" w:type="dxa"/>
                  <w:tcBorders>
                    <w:bottom w:val="nil"/>
                  </w:tcBorders>
                  <w:vAlign w:val="center"/>
                </w:tcPr>
                <w:p w14:paraId="5CCB5442">
                  <w:pPr>
                    <w:spacing w:line="5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028-85593818；</w:t>
                  </w: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 w:val="0"/>
                      <w:sz w:val="21"/>
                      <w:szCs w:val="21"/>
                    </w:rPr>
                    <w:t>13881802092</w:t>
                  </w:r>
                </w:p>
              </w:tc>
            </w:tr>
          </w:tbl>
          <w:p w14:paraId="7054146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14:paraId="7371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80" w:type="dxa"/>
            <w:vAlign w:val="center"/>
          </w:tcPr>
          <w:p w14:paraId="264261A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362" w:type="dxa"/>
            <w:vAlign w:val="center"/>
          </w:tcPr>
          <w:p w14:paraId="3F742F9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1748" w:type="dxa"/>
            <w:vAlign w:val="center"/>
          </w:tcPr>
          <w:p w14:paraId="1956217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期限</w:t>
            </w:r>
          </w:p>
        </w:tc>
        <w:tc>
          <w:tcPr>
            <w:tcW w:w="5945" w:type="dxa"/>
            <w:gridSpan w:val="4"/>
            <w:vAlign w:val="center"/>
          </w:tcPr>
          <w:p w14:paraId="51F9612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项目需求</w:t>
            </w:r>
          </w:p>
        </w:tc>
      </w:tr>
      <w:tr w14:paraId="0DCB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1080" w:type="dxa"/>
          </w:tcPr>
          <w:p w14:paraId="72EE71A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2AE7D67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1</w:t>
            </w:r>
          </w:p>
        </w:tc>
        <w:tc>
          <w:tcPr>
            <w:tcW w:w="1362" w:type="dxa"/>
            <w:shd w:val="clear" w:color="auto" w:fill="auto"/>
          </w:tcPr>
          <w:p w14:paraId="4694753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atLeas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成都武侯祠博物馆</w:t>
            </w:r>
            <w:r>
              <w:rPr>
                <w:rStyle w:val="11"/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空调年度维修保养服务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C2D1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1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shd w:val="clear" w:color="auto" w:fill="auto"/>
          </w:tcPr>
          <w:p w14:paraId="0BADE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160" w:lineRule="atLeast"/>
              <w:ind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二年。</w:t>
            </w:r>
          </w:p>
        </w:tc>
        <w:tc>
          <w:tcPr>
            <w:tcW w:w="5945" w:type="dxa"/>
            <w:gridSpan w:val="4"/>
            <w:shd w:val="clear" w:color="auto" w:fill="auto"/>
          </w:tcPr>
          <w:p w14:paraId="71FD0D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一、项目总体概况</w:t>
            </w:r>
          </w:p>
          <w:p w14:paraId="138D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为保障成都武侯祠博物馆展厅、办公区域、公共区域空调设备全年安全、稳定、节能运行，规范馆内空调设备维保及配件采购管理工作，依据《成都市市级采购项目询价工作实施细则》相关规定，我馆开展空调年度维保服务比价工作。本项目服务覆盖馆内9处中央空调多联机系统、91处分体柜机、挂机空调设备，具体点位有变动的不影响供应商提供服务，服务范围包含所有空调主机、室内末端、控制系统、管路系统、传感系统、冷凝水系统及全部附属配套配件。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供应商需参照指定相关型号内容，提供专业配套维保技术服务，建立两年稳定价格体系，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作为我馆未来两年空调日常维修、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配件更换、设备移机安装的报价</w:t>
            </w:r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，换件价格在合同中约定，配件价格已参考多项询价内容作为定价依据。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配件适配标准：中央空调多联机配件参考美的、大金、海尔型号；分体柜挂机配件及配套服务参考格力、美的、华凌型号，所有配件须完全适配维修在用设备，兼容性、通用性、稳定性符合行业标准。</w:t>
            </w:r>
          </w:p>
          <w:p w14:paraId="0ED6F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二、服务内容与范围</w:t>
            </w:r>
          </w:p>
          <w:p w14:paraId="5AAB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本项目包含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空调日常维保巡检服务（出具巡检报告）、空调维修主材配件报价服务、专项人工安装运维服务、全程技术配套服务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四大板块，具体内容如下：</w:t>
            </w:r>
          </w:p>
          <w:p w14:paraId="50B759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（一）全年常规维保巡检服务</w:t>
            </w:r>
          </w:p>
          <w:p w14:paraId="760F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供应商需按照规范开展常态化维保工作，全面排查设备隐患、保障设备最优运行状态，具体维保内容如下：</w:t>
            </w:r>
          </w:p>
          <w:p w14:paraId="573A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1、全面排查空调设备运行隐患，消除设备故障风险，提升主机运行安全性与稳定性；</w:t>
            </w:r>
          </w:p>
          <w:p w14:paraId="04C3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2、清洗机组换热器、冷凝器翅片（专用药水清洗），保障管路通风换热通畅；</w:t>
            </w:r>
          </w:p>
          <w:p w14:paraId="0E11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3、检测机组控制系统，校验温度控制器精度，确保温控、模式切换功能正常；</w:t>
            </w:r>
          </w:p>
          <w:p w14:paraId="4438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4、吹扫清洁全套电气系统，检测线路绝缘情况，紧固线路接线点位，排查电路隐患；</w:t>
            </w:r>
          </w:p>
          <w:p w14:paraId="7C69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5、调校机组各类安全装置、控制装置，确保保护功能灵敏有效；</w:t>
            </w:r>
          </w:p>
          <w:p w14:paraId="5CC9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6、完成整机系统性调试，保障设备运行参数达标、工况良好；</w:t>
            </w:r>
          </w:p>
          <w:p w14:paraId="6630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7、对机组管路、接口全面检漏，发现漏点及时规范堵漏处理；</w:t>
            </w:r>
          </w:p>
          <w:p w14:paraId="6FBD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8、定期清洗中央空调表冷器、室内风机盘管过滤网，保证送风洁净通畅；</w:t>
            </w:r>
          </w:p>
          <w:p w14:paraId="690E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9、定期清洗分体空调室内机、表冷器及过滤网，保障分体设备运行效率；</w:t>
            </w:r>
          </w:p>
          <w:p w14:paraId="05A9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10、每年完成2次分体空调换季专项检查、工况转换调试及全面养护工作；</w:t>
            </w:r>
          </w:p>
          <w:p w14:paraId="4FA9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11、精准检测空调吸气压力、排气压力、回气温度等核心运行参数；</w:t>
            </w:r>
          </w:p>
          <w:p w14:paraId="1B34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12、检测机组运行电压、电流，排查电路过载、异常工况；</w:t>
            </w:r>
          </w:p>
          <w:p w14:paraId="2091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13、检查中央空调室内机冷凝水管路，确保排水通畅、无积水溢水隐患；</w:t>
            </w:r>
          </w:p>
          <w:p w14:paraId="5B0E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14、检查压缩机各类阀门密封状态，确保启闭正常、密封严实；</w:t>
            </w:r>
          </w:p>
          <w:p w14:paraId="6C23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15、检测干燥过滤器运行状态，堵塞、失效时及时提出更换建议并按需更换；</w:t>
            </w:r>
          </w:p>
          <w:p w14:paraId="0DF4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16、检查压缩机润滑油状态，保障主机润滑到位、运行平稳；</w:t>
            </w:r>
          </w:p>
          <w:p w14:paraId="6D29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17、检查电子膨胀阀工作状态，保障节流、调压功能正常；</w:t>
            </w:r>
          </w:p>
          <w:p w14:paraId="3A80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18、检测机组水系统（水泵、过滤器、压力表、放气阀、流量开关、调节阀等），按需调试、清洗维护；</w:t>
            </w:r>
          </w:p>
          <w:p w14:paraId="162E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19、检测冷凝风机轴承、绝缘性能、运行噪音及工作电流，排查机械故障隐患；</w:t>
            </w:r>
          </w:p>
          <w:p w14:paraId="1948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20、整机运行异响、振动专项排查，确保设备运行平稳无异常。</w:t>
            </w:r>
          </w:p>
          <w:p w14:paraId="65FB02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（二）维保频次及资料留存要求</w:t>
            </w:r>
          </w:p>
          <w:p w14:paraId="377D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换季维保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：每年提供2次空调夏冬两季换季专项深度清洗、养护、调试服务；</w:t>
            </w:r>
          </w:p>
          <w:p w14:paraId="23D3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日常巡检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非换季期间，每两个月开展1次全面检修，每次维保需留存文字记录、现场图片，整理归档后提交甲方留存；</w:t>
            </w:r>
          </w:p>
          <w:p w14:paraId="44CE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故障抢修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实行24小时待命机制，接到甲方应急报修通知后，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2小时内抵达现场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开展故障抢修，做到随叫随到、快速排障，保障空调设备正常运行。</w:t>
            </w:r>
          </w:p>
          <w:p w14:paraId="2FF3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4、若乙方未按时到场抢修、未履行维保义务，甲方可委托第三方开展维修工作，产生的所有费用由乙方全额承担，甲方有权从对应服务款项中直接扣减。</w:t>
            </w:r>
          </w:p>
          <w:p w14:paraId="27A2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5、乙方需确保维保后设备参数达标，符合原厂技术标准，为甲方提供专业技术解释；在设备操作规范、无人为损坏的前提下，保障设备安全稳定运行。</w:t>
            </w:r>
          </w:p>
          <w:p w14:paraId="3AE26E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（三）空调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主材配件报价服务</w:t>
            </w:r>
          </w:p>
          <w:p w14:paraId="1470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服务范围涵盖多联机、分体机全系核心制冷配件、系统控制配件、管路辅助配件、智能传感配件、电机风机、冷媒耗材等所有常用维修更换配件，具体品类、规格以双方确认的《空调零配件报价明细表》为准。设备需要更换配件时，乙方须先行按主材零配件明细表报价，维修工单明确标注故障原因，经甲方负责人签字确认后方可开展维修作业，配件结算严格按照合同附件报价清单执行，仅收取材料费。</w:t>
            </w:r>
          </w:p>
          <w:p w14:paraId="3B6E12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（四）专项人工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</w:t>
            </w:r>
          </w:p>
          <w:p w14:paraId="2F84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包含1-1.5P、3-5P各类分体空调拆机、移机安装、人工费用单独列项按合同中约定费用报价支付。</w:t>
            </w:r>
          </w:p>
          <w:p w14:paraId="439854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（五）配套技术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及约定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</w:t>
            </w:r>
          </w:p>
          <w:p w14:paraId="05D78240">
            <w:pPr>
              <w:spacing w:line="480" w:lineRule="exact"/>
              <w:ind w:firstLine="6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服务期内提供7×24小时技术咨询、故障研判、维修方案制定、配件适配选型、售后质保对接等全套技术支持服务，全程配合甲方开展各项年保、维修工作；如出现供应商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未按照合同约定在甲方通知后的时间2小时内抢修的，次数达到3次以上的，甲方有权解除本合同，且无需向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供应商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支付费用，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供应商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应退还已向甲方收取的费用，同时，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供应商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应按照本合同价款总额的 3%向甲方支付违约金。</w:t>
            </w:r>
          </w:p>
          <w:p w14:paraId="0EF734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三、报价规则与费用界定（硬性要求）</w:t>
            </w:r>
          </w:p>
          <w:p w14:paraId="4ED5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费用划分规则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本次空调年度保养报价最高限价4.38万元，本次服务为一采两年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，供应商提供相关服务，材</w:t>
            </w:r>
          </w:p>
          <w:p w14:paraId="329B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料费用另行按材料配件价格收取，中央空调加氟按实际用量计费，维修不再收取人工费；空调拆机、新装、移机等专项人工服务费单列报价，柜挂机空调维保加氟不再另行计费。</w:t>
            </w:r>
          </w:p>
          <w:p w14:paraId="2E0E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报价全包要求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：所有维修配件报价为包干综合单价，已包含人工费、材料费、配件适配费、包装费、成都市内运输费、税费、短途搬运费、质检费等全部相关费用。</w:t>
            </w:r>
          </w:p>
          <w:p w14:paraId="587F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报价定价原则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：供应商需按照成本价加合理利润的原则公允报价，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恶意低价竞标，如有供应商出现此情况报价，甲方拥有价格审核、对标、质疑及否决的权利，并启动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异常低价投标（响应）审查程序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将该企业或公司纳入相关黑名单名录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7D6C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价格执行周期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：本次报价有效执行周期为两年，服务期内价格整体保持稳定。仅遇行业原材料大幅涨跌、市场重大价格波动时，双方可在正式合同框架内协商微调，无重大变动不得擅自调价。</w:t>
            </w:r>
          </w:p>
          <w:p w14:paraId="70099D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四、配件质量与质保要求</w:t>
            </w:r>
          </w:p>
          <w:p w14:paraId="5BBDD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配件质量标准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：所有供货配件须为正规合格全新产品，适配对应品牌机型，参数达标、通用性强、运行稳定，严禁提供翻新件、拆机件、三无劣质产品，符合国家空调配件行业标准。</w:t>
            </w:r>
          </w:p>
          <w:p w14:paraId="0A67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质保服务要求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：空调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none"/>
                <w:lang w:val="en-US" w:eastAsia="zh-CN" w:bidi="ar"/>
              </w:rPr>
              <w:t>主材配件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统一提供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一年免费质保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，质保期自设备安装调试合格之日起计算。质保期内，非人为损坏、外力破坏、私自改装、违规操作造成的配件故障、损坏、失效，乙方须免费上门维修、免费更换全新配件，承担全部人工及材料成本。</w:t>
            </w:r>
          </w:p>
          <w:p w14:paraId="74B4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Style w:val="11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质保免责界定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：人为损坏、外力撞击、私自拆机改装、违规用电、不可抗力自然灾害造成的设备故障损坏，不在免费质保范围内，乙方可按公示报价标准收取合理费用。</w:t>
            </w:r>
          </w:p>
          <w:p w14:paraId="5C38F0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五、服务响应与履约要求</w:t>
            </w:r>
          </w:p>
          <w:p w14:paraId="2C8E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1、服务期内乙方须全程配合甲方维保工作，及时响应配件选型、价格核对、技术答疑等需求，服务规范、响应高效。</w:t>
            </w:r>
          </w:p>
          <w:p w14:paraId="20D4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2、乙方提交的所有报价资料、资质文件须真实、合法、有效，严禁弄虚作假，一经查实，立即取消参选及履约资格，纳入甲方供应商黑名单。</w:t>
            </w:r>
          </w:p>
          <w:p w14:paraId="0D23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3、本项目不接受联合体报价，严禁转包、分包，成交供应商须自主履约、自主供货、自主提供技术服务。</w:t>
            </w:r>
          </w:p>
          <w:p w14:paraId="6BCD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4、供应商参与本次报价，即视为完全认可本需求单全部条款及采购要求，无任何异议及附加条件。</w:t>
            </w:r>
          </w:p>
          <w:p w14:paraId="5B9D35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六、资料递交要求</w:t>
            </w:r>
          </w:p>
          <w:p w14:paraId="0C42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1、供应商需完整提交：加盖公章的本服务需求单、加盖公章的服务报价明细表、加盖公章的含统一社会信用代码营业执照复印件。</w:t>
            </w:r>
          </w:p>
          <w:p w14:paraId="0193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2、所有资料统一密封装订，密封外包装标注：项目全称+供应商单位全称。</w:t>
            </w:r>
          </w:p>
          <w:p w14:paraId="54CC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3、逾期递交、资料不全、未盖章、未密封、标注不规范的报价资料，一律视为无效报价。</w:t>
            </w:r>
          </w:p>
          <w:p w14:paraId="08B6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  <w:t>七、其它</w:t>
            </w:r>
          </w:p>
          <w:p w14:paraId="251A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本需求作为合同约定的有效组成部分，未尽事宜以合同约定为准。</w:t>
            </w:r>
          </w:p>
        </w:tc>
      </w:tr>
      <w:tr w14:paraId="3623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42" w:type="dxa"/>
            <w:gridSpan w:val="2"/>
            <w:vAlign w:val="center"/>
          </w:tcPr>
          <w:p w14:paraId="2A8A83A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领取日期</w:t>
            </w:r>
          </w:p>
        </w:tc>
        <w:tc>
          <w:tcPr>
            <w:tcW w:w="7693" w:type="dxa"/>
            <w:gridSpan w:val="5"/>
            <w:vAlign w:val="center"/>
          </w:tcPr>
          <w:p w14:paraId="7AEBEAB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BE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42" w:type="dxa"/>
            <w:gridSpan w:val="2"/>
            <w:vAlign w:val="center"/>
          </w:tcPr>
          <w:p w14:paraId="3509962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供应商签字</w:t>
            </w:r>
          </w:p>
        </w:tc>
        <w:tc>
          <w:tcPr>
            <w:tcW w:w="7693" w:type="dxa"/>
            <w:gridSpan w:val="5"/>
            <w:vAlign w:val="center"/>
          </w:tcPr>
          <w:p w14:paraId="491DBF8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0843C050">
      <w:pPr>
        <w:snapToGrid/>
        <w:spacing w:line="240" w:lineRule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FFB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3D0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3D0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3ADA"/>
    <w:rsid w:val="00A47441"/>
    <w:rsid w:val="013163C2"/>
    <w:rsid w:val="02A67131"/>
    <w:rsid w:val="03443858"/>
    <w:rsid w:val="03F84D6E"/>
    <w:rsid w:val="04657F2A"/>
    <w:rsid w:val="04D56E5D"/>
    <w:rsid w:val="05997890"/>
    <w:rsid w:val="05AF76AE"/>
    <w:rsid w:val="066C1A43"/>
    <w:rsid w:val="069552CB"/>
    <w:rsid w:val="074327A4"/>
    <w:rsid w:val="089B7DFF"/>
    <w:rsid w:val="09016473"/>
    <w:rsid w:val="0A7F7F97"/>
    <w:rsid w:val="0AA96DC2"/>
    <w:rsid w:val="0B3D39AE"/>
    <w:rsid w:val="0B44317C"/>
    <w:rsid w:val="0B5667D2"/>
    <w:rsid w:val="0D8C2FD3"/>
    <w:rsid w:val="0DCD2DC7"/>
    <w:rsid w:val="0EF44384"/>
    <w:rsid w:val="0F40381B"/>
    <w:rsid w:val="10345C03"/>
    <w:rsid w:val="10D3488D"/>
    <w:rsid w:val="11737B95"/>
    <w:rsid w:val="11B642AD"/>
    <w:rsid w:val="12864E9F"/>
    <w:rsid w:val="12D60970"/>
    <w:rsid w:val="13117BFA"/>
    <w:rsid w:val="13144FF5"/>
    <w:rsid w:val="138C6520"/>
    <w:rsid w:val="13D334C9"/>
    <w:rsid w:val="14011A1D"/>
    <w:rsid w:val="14085424"/>
    <w:rsid w:val="14207929"/>
    <w:rsid w:val="145823EB"/>
    <w:rsid w:val="14952165"/>
    <w:rsid w:val="153674A4"/>
    <w:rsid w:val="160275E7"/>
    <w:rsid w:val="16734728"/>
    <w:rsid w:val="16A86180"/>
    <w:rsid w:val="179E13D5"/>
    <w:rsid w:val="18E21D40"/>
    <w:rsid w:val="190D49C0"/>
    <w:rsid w:val="191F4341"/>
    <w:rsid w:val="193006AE"/>
    <w:rsid w:val="194072FE"/>
    <w:rsid w:val="194303E2"/>
    <w:rsid w:val="19A60971"/>
    <w:rsid w:val="1A45676D"/>
    <w:rsid w:val="1A937054"/>
    <w:rsid w:val="1B4072CF"/>
    <w:rsid w:val="1B77281E"/>
    <w:rsid w:val="1B8F6A2D"/>
    <w:rsid w:val="1BD937BC"/>
    <w:rsid w:val="1C1E717A"/>
    <w:rsid w:val="1CC57360"/>
    <w:rsid w:val="1D1D0FA8"/>
    <w:rsid w:val="1D21569C"/>
    <w:rsid w:val="1D4267EC"/>
    <w:rsid w:val="1D756FD8"/>
    <w:rsid w:val="1E207B73"/>
    <w:rsid w:val="1ED657D3"/>
    <w:rsid w:val="1F5B6042"/>
    <w:rsid w:val="20B816B5"/>
    <w:rsid w:val="210F504D"/>
    <w:rsid w:val="219901D7"/>
    <w:rsid w:val="21D2510C"/>
    <w:rsid w:val="225A62E9"/>
    <w:rsid w:val="23086A5D"/>
    <w:rsid w:val="24101808"/>
    <w:rsid w:val="243279D1"/>
    <w:rsid w:val="243472A5"/>
    <w:rsid w:val="25B82157"/>
    <w:rsid w:val="26436BD4"/>
    <w:rsid w:val="26B172D2"/>
    <w:rsid w:val="2709354C"/>
    <w:rsid w:val="27BA76BA"/>
    <w:rsid w:val="285162AB"/>
    <w:rsid w:val="2A72762A"/>
    <w:rsid w:val="2A7670B0"/>
    <w:rsid w:val="2C077995"/>
    <w:rsid w:val="2C380536"/>
    <w:rsid w:val="2C401921"/>
    <w:rsid w:val="2C4C4F3B"/>
    <w:rsid w:val="2D13230B"/>
    <w:rsid w:val="2D8C3A9E"/>
    <w:rsid w:val="2E100037"/>
    <w:rsid w:val="2FD858D0"/>
    <w:rsid w:val="30030473"/>
    <w:rsid w:val="313905F0"/>
    <w:rsid w:val="31D125D7"/>
    <w:rsid w:val="320849BB"/>
    <w:rsid w:val="341B1908"/>
    <w:rsid w:val="343C4238"/>
    <w:rsid w:val="356A2E86"/>
    <w:rsid w:val="35951B6D"/>
    <w:rsid w:val="35BC534C"/>
    <w:rsid w:val="35F965A0"/>
    <w:rsid w:val="3676374D"/>
    <w:rsid w:val="36F56A14"/>
    <w:rsid w:val="39AF43B2"/>
    <w:rsid w:val="3B3336B0"/>
    <w:rsid w:val="3B6C3370"/>
    <w:rsid w:val="3BBA232E"/>
    <w:rsid w:val="3BF375EE"/>
    <w:rsid w:val="3D08531B"/>
    <w:rsid w:val="3D167A38"/>
    <w:rsid w:val="3D2A5291"/>
    <w:rsid w:val="40BE01CA"/>
    <w:rsid w:val="412F0A5C"/>
    <w:rsid w:val="41976302"/>
    <w:rsid w:val="42A7708C"/>
    <w:rsid w:val="43495D0E"/>
    <w:rsid w:val="446B20F7"/>
    <w:rsid w:val="44DE5692"/>
    <w:rsid w:val="45561F04"/>
    <w:rsid w:val="455D70B3"/>
    <w:rsid w:val="46F647A5"/>
    <w:rsid w:val="484E4529"/>
    <w:rsid w:val="495A7BA0"/>
    <w:rsid w:val="49F904C5"/>
    <w:rsid w:val="4A425336"/>
    <w:rsid w:val="4B207620"/>
    <w:rsid w:val="4B9A5CD8"/>
    <w:rsid w:val="4D5E3668"/>
    <w:rsid w:val="4D9D4416"/>
    <w:rsid w:val="4ECA55D0"/>
    <w:rsid w:val="4F1131CC"/>
    <w:rsid w:val="4FF87F0C"/>
    <w:rsid w:val="52067C23"/>
    <w:rsid w:val="529E7E5B"/>
    <w:rsid w:val="535142E5"/>
    <w:rsid w:val="54490586"/>
    <w:rsid w:val="549E0D64"/>
    <w:rsid w:val="56177CD7"/>
    <w:rsid w:val="57E91B79"/>
    <w:rsid w:val="5B2462D5"/>
    <w:rsid w:val="5B9F79A1"/>
    <w:rsid w:val="5C0A270F"/>
    <w:rsid w:val="5CDD0046"/>
    <w:rsid w:val="5E3B6EA6"/>
    <w:rsid w:val="5ED13367"/>
    <w:rsid w:val="5EF23B10"/>
    <w:rsid w:val="5F337B7D"/>
    <w:rsid w:val="60262323"/>
    <w:rsid w:val="614C17C3"/>
    <w:rsid w:val="626C3986"/>
    <w:rsid w:val="63721CB7"/>
    <w:rsid w:val="64057388"/>
    <w:rsid w:val="64864DA3"/>
    <w:rsid w:val="64925D9F"/>
    <w:rsid w:val="65CD2ADA"/>
    <w:rsid w:val="664A412A"/>
    <w:rsid w:val="66772A46"/>
    <w:rsid w:val="66ED4AB6"/>
    <w:rsid w:val="67A706BC"/>
    <w:rsid w:val="69743332"/>
    <w:rsid w:val="6A0A317B"/>
    <w:rsid w:val="6AA26F60"/>
    <w:rsid w:val="6B026BA0"/>
    <w:rsid w:val="6B5463F9"/>
    <w:rsid w:val="6C5F6456"/>
    <w:rsid w:val="6E324C1E"/>
    <w:rsid w:val="6E8A2F09"/>
    <w:rsid w:val="6F1352D6"/>
    <w:rsid w:val="6F99406F"/>
    <w:rsid w:val="70DF49C6"/>
    <w:rsid w:val="716B13F9"/>
    <w:rsid w:val="72367A5A"/>
    <w:rsid w:val="727750AE"/>
    <w:rsid w:val="728C7879"/>
    <w:rsid w:val="72A62806"/>
    <w:rsid w:val="72C96FED"/>
    <w:rsid w:val="731315F1"/>
    <w:rsid w:val="735A1725"/>
    <w:rsid w:val="73AD3F4B"/>
    <w:rsid w:val="73D225ED"/>
    <w:rsid w:val="74D44721"/>
    <w:rsid w:val="75932CCC"/>
    <w:rsid w:val="75E31AB5"/>
    <w:rsid w:val="76196DC8"/>
    <w:rsid w:val="770E7A76"/>
    <w:rsid w:val="77106DE5"/>
    <w:rsid w:val="771D4F43"/>
    <w:rsid w:val="77D53A70"/>
    <w:rsid w:val="78A70F68"/>
    <w:rsid w:val="7979109B"/>
    <w:rsid w:val="7A6730A5"/>
    <w:rsid w:val="7B6507A8"/>
    <w:rsid w:val="7C942B55"/>
    <w:rsid w:val="7CEC3F54"/>
    <w:rsid w:val="7D2012E9"/>
    <w:rsid w:val="7D837D73"/>
    <w:rsid w:val="7D9A0B9D"/>
    <w:rsid w:val="7DAA5437"/>
    <w:rsid w:val="7E857F9E"/>
    <w:rsid w:val="7EEF2B30"/>
    <w:rsid w:val="7F752917"/>
    <w:rsid w:val="7FBD5515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-公1"/>
    <w:basedOn w:val="1"/>
    <w:qFormat/>
    <w:uiPriority w:val="99"/>
    <w:pPr>
      <w:ind w:firstLine="200" w:firstLineChars="200"/>
    </w:p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3096</Words>
  <Characters>3143</Characters>
  <Paragraphs>89</Paragraphs>
  <TotalTime>59</TotalTime>
  <ScaleCrop>false</ScaleCrop>
  <LinksUpToDate>false</LinksUpToDate>
  <CharactersWithSpaces>3145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2024-11-27T09:54:00Z</dcterms:created>
  <dc:creator>律师修订（孙）</dc:creator>
  <cp:lastModifiedBy>徐利刚</cp:lastModifiedBy>
  <cp:lastPrinted>2026-01-27T07:35:00Z</cp:lastPrinted>
  <dcterms:modified xsi:type="dcterms:W3CDTF">2026-06-10T02:45:32Z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DCDDE8A0A47C4F33921BC2660B59C9FA_13</vt:lpwstr>
  </property>
  <property fmtid="{D5CDD505-2E9C-101B-9397-08002B2CF9AE}" pid="4" name="KSOTemplateDocerSaveRecord">
    <vt:lpwstr>eyJoZGlkIjoiNzc2MThlYjRmNTJiM2Y3ZmExZTQ1YzNmMWRhNDJkNWMiLCJ1c2VySWQiOiI1MTM4Mjk0MTUifQ==</vt:lpwstr>
  </property>
</Properties>
</file>