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CF0B" w14:textId="49043B67" w:rsidR="006C129D" w:rsidRDefault="00AC41F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端午节文艺活动采购需求</w:t>
      </w:r>
      <w:r w:rsidR="005C39D4">
        <w:rPr>
          <w:rFonts w:ascii="方正小标宋_GBK" w:eastAsia="方正小标宋_GBK" w:hAnsi="方正小标宋_GBK" w:cs="方正小标宋_GBK" w:hint="eastAsia"/>
          <w:sz w:val="44"/>
          <w:szCs w:val="44"/>
        </w:rPr>
        <w:t>及标准</w:t>
      </w:r>
    </w:p>
    <w:p w14:paraId="3BF8612A" w14:textId="77777777" w:rsidR="006C129D" w:rsidRDefault="006C129D">
      <w:pPr>
        <w:spacing w:line="560" w:lineRule="exact"/>
      </w:pPr>
    </w:p>
    <w:p w14:paraId="42BE4FE1" w14:textId="62C6FAF1" w:rsidR="00DD53DA" w:rsidRPr="00DD53DA" w:rsidRDefault="005C39D4" w:rsidP="00DD53D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0" w:name="OLE_LINK3"/>
      <w:r>
        <w:rPr>
          <w:rFonts w:ascii="黑体" w:eastAsia="黑体" w:hAnsi="黑体" w:cs="黑体" w:hint="eastAsia"/>
          <w:sz w:val="32"/>
          <w:szCs w:val="32"/>
        </w:rPr>
        <w:t>一</w:t>
      </w:r>
      <w:r w:rsidR="00DD53DA">
        <w:rPr>
          <w:rFonts w:ascii="黑体" w:eastAsia="黑体" w:hAnsi="黑体" w:cs="黑体" w:hint="eastAsia"/>
          <w:sz w:val="32"/>
          <w:szCs w:val="32"/>
        </w:rPr>
        <w:t>、采购需求</w:t>
      </w:r>
    </w:p>
    <w:p w14:paraId="677DF00E" w14:textId="77777777" w:rsidR="00DD53DA" w:rsidRPr="00DD53DA" w:rsidRDefault="00DD53DA" w:rsidP="008B74DB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200" w:firstLine="560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 w:rsidRPr="00DD53DA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（一）项目实施方案：</w:t>
      </w:r>
    </w:p>
    <w:p w14:paraId="656F35CE" w14:textId="46481B3D" w:rsidR="00DD53DA" w:rsidRPr="00DD53DA" w:rsidRDefault="00DD53DA" w:rsidP="00DD53DA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200" w:firstLine="560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 w:rsidRPr="00DD53DA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进场演出前，向武侯祠博物馆提交演出实施方案包括①</w:t>
      </w:r>
      <w:r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活动</w:t>
      </w:r>
      <w:r w:rsidRPr="00DD53DA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策划方案；②</w:t>
      </w:r>
      <w:r w:rsidR="00807C00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演</w:t>
      </w:r>
      <w:r w:rsidR="00807C00" w:rsidRPr="00DD53DA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出活动现场实施方案</w:t>
      </w:r>
      <w:r w:rsidRPr="00DD53DA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；③</w:t>
      </w:r>
      <w:r w:rsidR="00807C00" w:rsidRPr="00DD53DA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后勤保障方案</w:t>
      </w:r>
      <w:r w:rsidRPr="00DD53DA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。</w:t>
      </w:r>
    </w:p>
    <w:p w14:paraId="76700F2D" w14:textId="77777777" w:rsidR="00DD53DA" w:rsidRPr="00DD53DA" w:rsidRDefault="00DD53DA" w:rsidP="00DD53DA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100" w:firstLine="280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 w:rsidRPr="00DD53DA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（二）项目服务内容及要求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5670"/>
        <w:gridCol w:w="851"/>
      </w:tblGrid>
      <w:tr w:rsidR="00DD53DA" w:rsidRPr="00DD53DA" w14:paraId="0CE87885" w14:textId="77777777" w:rsidTr="005B5968">
        <w:trPr>
          <w:trHeight w:val="806"/>
          <w:jc w:val="center"/>
        </w:trPr>
        <w:tc>
          <w:tcPr>
            <w:tcW w:w="846" w:type="dxa"/>
            <w:vAlign w:val="center"/>
          </w:tcPr>
          <w:p w14:paraId="44032E67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49180567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服务事项</w:t>
            </w:r>
          </w:p>
        </w:tc>
        <w:tc>
          <w:tcPr>
            <w:tcW w:w="5670" w:type="dxa"/>
            <w:vAlign w:val="center"/>
          </w:tcPr>
          <w:p w14:paraId="39940E0B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851" w:type="dxa"/>
            <w:vAlign w:val="center"/>
          </w:tcPr>
          <w:p w14:paraId="7FEB9CBA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D53DA" w:rsidRPr="00DD53DA" w14:paraId="3C774718" w14:textId="77777777" w:rsidTr="005B5968">
        <w:trPr>
          <w:trHeight w:val="680"/>
          <w:jc w:val="center"/>
        </w:trPr>
        <w:tc>
          <w:tcPr>
            <w:tcW w:w="846" w:type="dxa"/>
            <w:vAlign w:val="center"/>
          </w:tcPr>
          <w:p w14:paraId="4D643DFD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19AAEB2E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5670" w:type="dxa"/>
            <w:vAlign w:val="center"/>
          </w:tcPr>
          <w:p w14:paraId="4D0CF623" w14:textId="04D741D4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202</w:t>
            </w:r>
            <w:r w:rsidRPr="00DD53DA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19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日—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202</w:t>
            </w:r>
            <w:r w:rsidRPr="00DD53DA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21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日，共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天。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(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演出时间以采购人实际通知时间为准）</w:t>
            </w:r>
          </w:p>
        </w:tc>
        <w:tc>
          <w:tcPr>
            <w:tcW w:w="851" w:type="dxa"/>
            <w:vAlign w:val="center"/>
          </w:tcPr>
          <w:p w14:paraId="054B7FEC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D53DA" w:rsidRPr="00DD53DA" w14:paraId="36DD1767" w14:textId="77777777" w:rsidTr="005B5968">
        <w:trPr>
          <w:trHeight w:val="680"/>
          <w:jc w:val="center"/>
        </w:trPr>
        <w:tc>
          <w:tcPr>
            <w:tcW w:w="846" w:type="dxa"/>
            <w:vAlign w:val="center"/>
          </w:tcPr>
          <w:p w14:paraId="3894AFA4" w14:textId="0D08A621" w:rsidR="00DD53DA" w:rsidRPr="00DD53DA" w:rsidRDefault="001455EF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B230237" w14:textId="77C40E44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演出要求</w:t>
            </w:r>
          </w:p>
        </w:tc>
        <w:tc>
          <w:tcPr>
            <w:tcW w:w="5670" w:type="dxa"/>
            <w:vAlign w:val="center"/>
          </w:tcPr>
          <w:p w14:paraId="1B081777" w14:textId="55B5CE76" w:rsidR="001455EF" w:rsidRPr="001455EF" w:rsidRDefault="000761D0" w:rsidP="001455EF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0761D0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根据活动需求，完成活动所需的演员组织、角色扮演、舞蹈编排及现场演绎服务。</w:t>
            </w:r>
            <w:r w:rsidR="001455EF" w:rsidRPr="001455EF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1455EF" w:rsidRPr="001455EF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所有演员须至少活动开始前</w:t>
            </w:r>
            <w:r w:rsidR="001455EF" w:rsidRPr="001455EF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 w:rsidR="001455EF" w:rsidRPr="001455EF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天完成舞蹈编排及合练，活动前</w:t>
            </w:r>
            <w:r w:rsidR="001455EF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="001455EF" w:rsidRPr="001455EF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日完成现场彩排。</w:t>
            </w:r>
          </w:p>
          <w:p w14:paraId="1A468362" w14:textId="77777777" w:rsidR="005B3A51" w:rsidRDefault="009B421E" w:rsidP="009B421E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演出场次：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9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21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日每日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场，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每日演出的总时长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分钟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3163571F" w14:textId="376434B3" w:rsidR="009B421E" w:rsidRPr="009B421E" w:rsidRDefault="009B421E" w:rsidP="009B421E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每场活动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包含以下要求：</w:t>
            </w:r>
          </w:p>
          <w:p w14:paraId="1550ADBE" w14:textId="42F14AEF" w:rsidR="009B421E" w:rsidRPr="009B421E" w:rsidRDefault="009B421E" w:rsidP="009B421E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须在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每个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活动</w:t>
            </w:r>
            <w:proofErr w:type="gramStart"/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按照</w:t>
            </w:r>
            <w:proofErr w:type="gramEnd"/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方案流程完成以下篇章演绎：序幕（开场）、第一篇章（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端午节相关</w:t>
            </w:r>
            <w:r w:rsidR="00807C00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民俗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舞蹈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）、第二篇章（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端午民俗</w:t>
            </w:r>
            <w:r w:rsidR="00807C00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表演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+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游客互动）、第三篇章（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端午传统送福仪式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）。</w:t>
            </w:r>
          </w:p>
          <w:p w14:paraId="53260D84" w14:textId="50CA81C9" w:rsidR="009B421E" w:rsidRPr="009B421E" w:rsidRDefault="009B421E" w:rsidP="009B421E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所有演绎须以古典汉舞为主要表现形式，动作融入</w:t>
            </w:r>
            <w:r w:rsidR="00F614AB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端午相关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民俗意象，贴合三国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蜀汉时期端午古俗。</w:t>
            </w:r>
          </w:p>
          <w:p w14:paraId="75E16355" w14:textId="2B53A3C4" w:rsidR="009B421E" w:rsidRPr="009B421E" w:rsidRDefault="009B421E" w:rsidP="009B421E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="00F614AB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互动环节：演员须按方案要求引导游客参与互动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72662422" w14:textId="260D2C75" w:rsidR="00DD53DA" w:rsidRPr="00DD53DA" w:rsidRDefault="009B421E" w:rsidP="00F614AB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4. 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演员</w:t>
            </w:r>
            <w:r w:rsidR="00F614AB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所有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服装、道具（如香囊、艾草等）由供应商提供，须符合蜀汉风格。</w:t>
            </w:r>
          </w:p>
        </w:tc>
        <w:tc>
          <w:tcPr>
            <w:tcW w:w="851" w:type="dxa"/>
            <w:vAlign w:val="center"/>
          </w:tcPr>
          <w:p w14:paraId="53852B5B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D53DA" w:rsidRPr="00DD53DA" w14:paraId="6CE8028C" w14:textId="77777777" w:rsidTr="005B5968">
        <w:trPr>
          <w:trHeight w:val="680"/>
          <w:jc w:val="center"/>
        </w:trPr>
        <w:tc>
          <w:tcPr>
            <w:tcW w:w="846" w:type="dxa"/>
            <w:vAlign w:val="center"/>
          </w:tcPr>
          <w:p w14:paraId="5AD79FFC" w14:textId="50A1FD10" w:rsidR="00DD53DA" w:rsidRPr="00DD53DA" w:rsidRDefault="001455EF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1D217106" w14:textId="5C3369A6" w:rsidR="00DD53DA" w:rsidRPr="00DD53DA" w:rsidRDefault="001455EF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内容</w:t>
            </w:r>
            <w:r w:rsidR="00DD53DA"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5670" w:type="dxa"/>
            <w:vAlign w:val="center"/>
          </w:tcPr>
          <w:p w14:paraId="26F9AAEE" w14:textId="5BD6F140" w:rsidR="00DD53DA" w:rsidRPr="00DD53DA" w:rsidRDefault="00DD53DA" w:rsidP="001455EF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供应商负责演出内容编排、具体实施及演出现场组织。演出需具备专业剧场级别演员阵容，要展示主旋律节目、突出节日特色，传承中华优秀传统文化，使节目丰富多彩，既要呼应成都武侯祠博物馆的深厚文化底蕴与博物馆定位，又要</w:t>
            </w:r>
            <w:proofErr w:type="gramStart"/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体现非</w:t>
            </w:r>
            <w:proofErr w:type="gramEnd"/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遗传统文化与时俱进的创新精神。</w:t>
            </w:r>
          </w:p>
        </w:tc>
        <w:tc>
          <w:tcPr>
            <w:tcW w:w="851" w:type="dxa"/>
            <w:vAlign w:val="center"/>
          </w:tcPr>
          <w:p w14:paraId="531F2555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D53DA" w:rsidRPr="00DD53DA" w14:paraId="137DAF40" w14:textId="77777777" w:rsidTr="005B5968">
        <w:trPr>
          <w:trHeight w:val="680"/>
          <w:jc w:val="center"/>
        </w:trPr>
        <w:tc>
          <w:tcPr>
            <w:tcW w:w="846" w:type="dxa"/>
            <w:vAlign w:val="center"/>
          </w:tcPr>
          <w:p w14:paraId="1BB69871" w14:textId="6393542B" w:rsidR="00DD53DA" w:rsidRPr="00DD53DA" w:rsidRDefault="001455EF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4702E9F6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安全保障</w:t>
            </w:r>
          </w:p>
        </w:tc>
        <w:tc>
          <w:tcPr>
            <w:tcW w:w="5670" w:type="dxa"/>
            <w:vAlign w:val="center"/>
          </w:tcPr>
          <w:p w14:paraId="55D66413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供应商负责演出节目的编排、组织、具体实施；演出现场组织；工作人员、演职人员的一切安全责任。</w:t>
            </w:r>
          </w:p>
          <w:p w14:paraId="1CCA0159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为所有演出人员及工作人员购买意外保险。</w:t>
            </w:r>
          </w:p>
          <w:p w14:paraId="0CA28203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保险费用包含在报价中，由供应商承担。</w:t>
            </w:r>
          </w:p>
          <w:p w14:paraId="516255ED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4.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落实安全保障措施细则及应急办法，配备专人做好活动期间安全管理。</w:t>
            </w:r>
          </w:p>
        </w:tc>
        <w:tc>
          <w:tcPr>
            <w:tcW w:w="851" w:type="dxa"/>
            <w:vAlign w:val="center"/>
          </w:tcPr>
          <w:p w14:paraId="44873EB6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D53DA" w:rsidRPr="00DD53DA" w14:paraId="580E97EA" w14:textId="77777777" w:rsidTr="005B5968">
        <w:trPr>
          <w:trHeight w:val="680"/>
          <w:jc w:val="center"/>
        </w:trPr>
        <w:tc>
          <w:tcPr>
            <w:tcW w:w="846" w:type="dxa"/>
            <w:vAlign w:val="center"/>
          </w:tcPr>
          <w:p w14:paraId="4C92E7B6" w14:textId="28AE2DD6" w:rsidR="00DD53DA" w:rsidRPr="00DD53DA" w:rsidRDefault="001455EF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3ACFFE38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成果交付</w:t>
            </w:r>
          </w:p>
        </w:tc>
        <w:tc>
          <w:tcPr>
            <w:tcW w:w="5670" w:type="dxa"/>
            <w:vAlign w:val="center"/>
          </w:tcPr>
          <w:p w14:paraId="585880A9" w14:textId="4F2E882E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活动结束后需</w:t>
            </w:r>
            <w:proofErr w:type="gramStart"/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形成</w:t>
            </w:r>
            <w:r w:rsid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结项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报告</w:t>
            </w:r>
            <w:proofErr w:type="gramEnd"/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51" w:type="dxa"/>
            <w:vAlign w:val="center"/>
          </w:tcPr>
          <w:p w14:paraId="564CB6D3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D53DA" w:rsidRPr="00DD53DA" w14:paraId="295803A3" w14:textId="77777777" w:rsidTr="005B5968">
        <w:trPr>
          <w:trHeight w:val="680"/>
          <w:jc w:val="center"/>
        </w:trPr>
        <w:tc>
          <w:tcPr>
            <w:tcW w:w="846" w:type="dxa"/>
            <w:vAlign w:val="center"/>
          </w:tcPr>
          <w:p w14:paraId="42E6CEFD" w14:textId="2E0C464C" w:rsidR="00DD53DA" w:rsidRPr="00DD53DA" w:rsidRDefault="001455EF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2B9F97BA" w14:textId="3B345A71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主要服务人员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配置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要求</w:t>
            </w:r>
          </w:p>
        </w:tc>
        <w:tc>
          <w:tcPr>
            <w:tcW w:w="5670" w:type="dxa"/>
            <w:vAlign w:val="center"/>
          </w:tcPr>
          <w:p w14:paraId="158BB687" w14:textId="216A8503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1. 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角色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NPC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演员：</w:t>
            </w:r>
            <w:r w:rsidR="001455EF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至少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包括诸葛亮、刘备、关羽、张飞</w:t>
            </w:r>
            <w:r w:rsidR="00A604B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等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="001455EF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不少于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人，均须具备基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础汉舞功底，能够以舞蹈语言演绎场景。</w:t>
            </w:r>
          </w:p>
          <w:p w14:paraId="2BE61AE8" w14:textId="57B1C071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女子群舞演员：不少于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人，身着蜀汉风格</w:t>
            </w:r>
            <w:r w:rsidR="001455EF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衣裙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，完成</w:t>
            </w:r>
            <w:r w:rsidR="001455EF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相关舞蹈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35A30329" w14:textId="743BB5D6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司仪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人：身着蜀汉雅服，负责</w:t>
            </w:r>
            <w:r w:rsidR="001455EF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主持串场等任务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49BCFD4F" w14:textId="509E03E0" w:rsid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4. 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以上演职人员总计不少于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17</w:t>
            </w:r>
            <w:r w:rsidRPr="00DD53D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人（采购人可根据实际舞蹈编排适当增加，但不得减少关键角色）。</w:t>
            </w:r>
          </w:p>
          <w:p w14:paraId="291839A3" w14:textId="18B1D996" w:rsidR="00DD53DA" w:rsidRPr="00DD53DA" w:rsidRDefault="001455EF" w:rsidP="00716277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5. 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供应商须安排</w:t>
            </w:r>
            <w:r w:rsidR="00584C2B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至少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名导演、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名舞蹈编导及</w:t>
            </w:r>
            <w:r w:rsidR="00963F7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名现场执行统筹，负责节目编排、现场调度及与采购方的衔接</w:t>
            </w:r>
            <w:r w:rsidR="00716277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等工作</w:t>
            </w:r>
            <w:r w:rsidRPr="009B421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51" w:type="dxa"/>
            <w:vAlign w:val="center"/>
          </w:tcPr>
          <w:p w14:paraId="2167E20E" w14:textId="77777777" w:rsidR="00DD53DA" w:rsidRPr="00DD53DA" w:rsidRDefault="00DD53DA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16277" w:rsidRPr="00DD53DA" w14:paraId="4EBFDF65" w14:textId="77777777" w:rsidTr="005B5968">
        <w:trPr>
          <w:trHeight w:val="680"/>
          <w:jc w:val="center"/>
        </w:trPr>
        <w:tc>
          <w:tcPr>
            <w:tcW w:w="846" w:type="dxa"/>
            <w:vAlign w:val="center"/>
          </w:tcPr>
          <w:p w14:paraId="38D45F81" w14:textId="31EA12B7" w:rsidR="00716277" w:rsidRDefault="00716277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46609E39" w14:textId="5D177AAA" w:rsidR="00716277" w:rsidRPr="00DD53DA" w:rsidRDefault="00716277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5670" w:type="dxa"/>
            <w:vAlign w:val="center"/>
          </w:tcPr>
          <w:p w14:paraId="03A2B9B1" w14:textId="0E7D7552" w:rsidR="00716277" w:rsidRPr="00DD53DA" w:rsidRDefault="00963F71" w:rsidP="00A604B1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63F71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  <w:t>提交</w:t>
            </w:r>
            <w:r w:rsidR="008C1A1C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供应商作为核心团队组织或</w:t>
            </w:r>
            <w:r w:rsidRPr="00963F7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参与的</w:t>
            </w:r>
            <w:r w:rsidRPr="00963F7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 w:rsidRPr="00963F71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个类似演出项目的成功案例</w:t>
            </w:r>
          </w:p>
        </w:tc>
        <w:tc>
          <w:tcPr>
            <w:tcW w:w="851" w:type="dxa"/>
            <w:vAlign w:val="center"/>
          </w:tcPr>
          <w:p w14:paraId="14BA6BA2" w14:textId="77777777" w:rsidR="00716277" w:rsidRPr="00DD53DA" w:rsidRDefault="00716277" w:rsidP="00DD53DA">
            <w:pPr>
              <w:tabs>
                <w:tab w:val="left" w:pos="246"/>
                <w:tab w:val="left" w:pos="8268"/>
              </w:tabs>
              <w:autoSpaceDE w:val="0"/>
              <w:autoSpaceDN w:val="0"/>
              <w:spacing w:line="560" w:lineRule="exact"/>
              <w:ind w:firstLineChars="200" w:firstLine="560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09041CF" w14:textId="77777777" w:rsidR="00DD53DA" w:rsidRPr="00DD53DA" w:rsidRDefault="00DD53DA" w:rsidP="00DD53DA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200" w:firstLine="560"/>
        <w:rPr>
          <w:rFonts w:ascii="方正仿宋_GBK" w:eastAsia="方正仿宋_GBK" w:hAnsi="Calibri" w:cs="Times New Roman"/>
          <w:b/>
          <w:bCs/>
          <w:sz w:val="28"/>
          <w:szCs w:val="28"/>
        </w:rPr>
      </w:pPr>
      <w:r w:rsidRPr="00DD53DA">
        <w:rPr>
          <w:rFonts w:ascii="方正仿宋_GBK" w:eastAsia="方正仿宋_GBK" w:hAnsi="Calibri" w:cs="Times New Roman" w:hint="eastAsia"/>
          <w:sz w:val="28"/>
          <w:szCs w:val="28"/>
        </w:rPr>
        <w:t xml:space="preserve"> </w:t>
      </w:r>
      <w:r w:rsidRPr="00DD53DA">
        <w:rPr>
          <w:rFonts w:ascii="方正仿宋_GBK" w:eastAsia="方正仿宋_GBK" w:hAnsi="Times New Roman" w:cs="Times New Roman" w:hint="eastAsia"/>
          <w:b/>
          <w:bCs/>
          <w:color w:val="000000"/>
          <w:sz w:val="28"/>
          <w:szCs w:val="28"/>
          <w:lang w:bidi="zh-CN"/>
        </w:rPr>
        <w:t>（三）安全应急方案：</w:t>
      </w:r>
    </w:p>
    <w:p w14:paraId="29396184" w14:textId="77777777" w:rsidR="00DD53DA" w:rsidRPr="00DD53DA" w:rsidRDefault="00DD53DA" w:rsidP="00DD53DA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200" w:firstLine="560"/>
        <w:rPr>
          <w:rFonts w:ascii="方正仿宋_GBK" w:eastAsia="方正仿宋_GBK" w:hAnsi="Calibri" w:cs="Times New Roman"/>
          <w:sz w:val="28"/>
          <w:szCs w:val="28"/>
        </w:rPr>
      </w:pPr>
      <w:r w:rsidRPr="00DD53DA">
        <w:rPr>
          <w:rFonts w:ascii="方正仿宋_GBK" w:eastAsia="方正仿宋_GBK" w:hAnsi="Calibri" w:cs="Times New Roman" w:hint="eastAsia"/>
          <w:sz w:val="28"/>
          <w:szCs w:val="28"/>
        </w:rPr>
        <w:t>①安全保障方案；②演出现场安全应急预案</w:t>
      </w:r>
    </w:p>
    <w:p w14:paraId="195ECB17" w14:textId="77777777" w:rsidR="00DD53DA" w:rsidRPr="00DD53DA" w:rsidRDefault="00DD53DA" w:rsidP="00DD53DA">
      <w:pPr>
        <w:tabs>
          <w:tab w:val="left" w:pos="246"/>
          <w:tab w:val="left" w:pos="8268"/>
        </w:tabs>
        <w:autoSpaceDE w:val="0"/>
        <w:autoSpaceDN w:val="0"/>
        <w:spacing w:line="560" w:lineRule="exact"/>
        <w:ind w:firstLineChars="200" w:firstLine="562"/>
        <w:rPr>
          <w:rFonts w:ascii="方正仿宋_GBK" w:eastAsia="方正仿宋_GBK" w:hAnsi="Times New Roman" w:cs="Times New Roman"/>
          <w:b/>
          <w:bCs/>
          <w:color w:val="000000"/>
          <w:sz w:val="28"/>
          <w:szCs w:val="28"/>
          <w:lang w:bidi="zh-CN"/>
        </w:rPr>
      </w:pPr>
      <w:r w:rsidRPr="00DD53DA">
        <w:rPr>
          <w:rFonts w:ascii="方正仿宋_GBK" w:eastAsia="方正仿宋_GBK" w:hAnsi="Times New Roman" w:cs="Times New Roman" w:hint="eastAsia"/>
          <w:b/>
          <w:bCs/>
          <w:color w:val="000000"/>
          <w:sz w:val="28"/>
          <w:szCs w:val="28"/>
          <w:lang w:bidi="zh-CN"/>
        </w:rPr>
        <w:t>（四）其他综合服务</w:t>
      </w:r>
    </w:p>
    <w:p w14:paraId="64A1E56E" w14:textId="6C9C2476" w:rsidR="00DD53DA" w:rsidRPr="00DD53DA" w:rsidRDefault="00DD53DA" w:rsidP="00716277">
      <w:pPr>
        <w:ind w:firstLineChars="200" w:firstLine="560"/>
        <w:jc w:val="left"/>
        <w:rPr>
          <w:rFonts w:ascii="方正仿宋_GBK" w:eastAsia="方正仿宋_GBK" w:hAnsi="Calibri" w:cs="Times New Roman"/>
          <w:sz w:val="28"/>
          <w:szCs w:val="28"/>
        </w:rPr>
      </w:pPr>
      <w:r w:rsidRPr="00DD53DA">
        <w:rPr>
          <w:rFonts w:ascii="方正仿宋_GBK" w:eastAsia="方正仿宋_GBK" w:hAnsi="宋体" w:cs="Times New Roman" w:hint="eastAsia"/>
          <w:sz w:val="28"/>
          <w:szCs w:val="28"/>
        </w:rPr>
        <w:t>保险：为活动及参与工作人员购买公众责任险及财产险。</w:t>
      </w:r>
    </w:p>
    <w:p w14:paraId="7C96DEF6" w14:textId="54D8E362" w:rsidR="005C39D4" w:rsidRPr="00290968" w:rsidRDefault="005C39D4" w:rsidP="005C39D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="00DD53DA" w:rsidRPr="009B08DC">
        <w:rPr>
          <w:rFonts w:ascii="黑体" w:eastAsia="黑体" w:hAnsi="黑体" w:cs="黑体" w:hint="eastAsia"/>
          <w:sz w:val="32"/>
          <w:szCs w:val="32"/>
        </w:rPr>
        <w:t>、</w:t>
      </w:r>
      <w:bookmarkEnd w:id="0"/>
      <w:r w:rsidRPr="00290968">
        <w:rPr>
          <w:rFonts w:ascii="黑体" w:eastAsia="黑体" w:hAnsi="黑体" w:cs="黑体" w:hint="eastAsia"/>
          <w:sz w:val="32"/>
          <w:szCs w:val="32"/>
        </w:rPr>
        <w:t xml:space="preserve">服务标准与时间要求 </w:t>
      </w:r>
    </w:p>
    <w:p w14:paraId="42F487C4" w14:textId="77777777" w:rsidR="005C39D4" w:rsidRPr="005C39D4" w:rsidRDefault="005C39D4" w:rsidP="005C39D4">
      <w:pPr>
        <w:ind w:firstLineChars="200" w:firstLine="560"/>
        <w:rPr>
          <w:rFonts w:ascii="方正仿宋_GBK" w:eastAsia="方正仿宋_GBK" w:hAnsi="Calibri" w:cs="Times New Roman"/>
          <w:sz w:val="28"/>
          <w:szCs w:val="28"/>
        </w:rPr>
      </w:pPr>
      <w:r w:rsidRPr="005C39D4">
        <w:rPr>
          <w:rFonts w:ascii="方正仿宋_GBK" w:eastAsia="方正仿宋_GBK" w:hAnsi="宋体" w:cs="Times New Roman" w:hint="eastAsia"/>
          <w:sz w:val="28"/>
          <w:szCs w:val="28"/>
        </w:rPr>
        <w:t>1.服务标准：确保演出节目内容积极向上、弘扬主旋律，且整体演出质量达到采购方要求的行业优良水平。</w:t>
      </w:r>
    </w:p>
    <w:p w14:paraId="3A09428B" w14:textId="77777777" w:rsidR="005C39D4" w:rsidRPr="005C39D4" w:rsidRDefault="005C39D4" w:rsidP="005C39D4">
      <w:pPr>
        <w:ind w:firstLineChars="200" w:firstLine="560"/>
        <w:rPr>
          <w:rFonts w:ascii="方正仿宋_GBK" w:eastAsia="方正仿宋_GBK" w:hAnsi="Calibri" w:cs="Times New Roman"/>
          <w:sz w:val="28"/>
          <w:szCs w:val="28"/>
        </w:rPr>
      </w:pPr>
      <w:r w:rsidRPr="005C39D4">
        <w:rPr>
          <w:rFonts w:ascii="方正仿宋_GBK" w:eastAsia="方正仿宋_GBK" w:hAnsi="Calibri" w:cs="Times New Roman" w:hint="eastAsia"/>
          <w:sz w:val="28"/>
          <w:szCs w:val="28"/>
        </w:rPr>
        <w:t>2.</w:t>
      </w:r>
      <w:r w:rsidRPr="005C39D4">
        <w:rPr>
          <w:rFonts w:ascii="方正仿宋_GBK" w:eastAsia="方正仿宋_GBK" w:hAnsi="宋体" w:cs="Times New Roman" w:hint="eastAsia"/>
          <w:sz w:val="28"/>
          <w:szCs w:val="28"/>
        </w:rPr>
        <w:t>时间节点：合同签订后规定时间内提交项目实施方案表。</w:t>
      </w:r>
    </w:p>
    <w:p w14:paraId="104AAE42" w14:textId="77777777" w:rsidR="005C39D4" w:rsidRPr="005C39D4" w:rsidRDefault="005C39D4" w:rsidP="005C39D4">
      <w:pPr>
        <w:ind w:firstLineChars="200" w:firstLine="560"/>
        <w:rPr>
          <w:rFonts w:ascii="方正仿宋_GBK" w:eastAsia="方正仿宋_GBK" w:hAnsi="Calibri" w:cs="Times New Roman"/>
          <w:sz w:val="28"/>
          <w:szCs w:val="28"/>
        </w:rPr>
      </w:pPr>
      <w:r w:rsidRPr="005C39D4">
        <w:rPr>
          <w:rFonts w:ascii="方正仿宋_GBK" w:eastAsia="方正仿宋_GBK" w:hAnsi="宋体" w:cs="Times New Roman" w:hint="eastAsia"/>
          <w:sz w:val="28"/>
          <w:szCs w:val="28"/>
        </w:rPr>
        <w:t>活动前规定时间内完成所有节目编排和演练。</w:t>
      </w:r>
    </w:p>
    <w:p w14:paraId="1C0BD2B3" w14:textId="77777777" w:rsidR="005C39D4" w:rsidRPr="005C39D4" w:rsidRDefault="005C39D4" w:rsidP="005C39D4">
      <w:pPr>
        <w:ind w:firstLineChars="200" w:firstLine="560"/>
        <w:rPr>
          <w:rFonts w:ascii="方正仿宋_GBK" w:eastAsia="方正仿宋_GBK" w:hAnsi="Calibri" w:cs="Times New Roman"/>
          <w:sz w:val="28"/>
          <w:szCs w:val="28"/>
        </w:rPr>
      </w:pPr>
      <w:r w:rsidRPr="005C39D4">
        <w:rPr>
          <w:rFonts w:ascii="方正仿宋_GBK" w:eastAsia="方正仿宋_GBK" w:hAnsi="宋体" w:cs="Times New Roman" w:hint="eastAsia"/>
          <w:sz w:val="28"/>
          <w:szCs w:val="28"/>
        </w:rPr>
        <w:t>活动前</w:t>
      </w:r>
      <w:r w:rsidRPr="005C39D4">
        <w:rPr>
          <w:rFonts w:ascii="方正仿宋_GBK" w:eastAsia="方正仿宋_GBK" w:hAnsi="Calibri" w:cs="Times New Roman" w:hint="eastAsia"/>
          <w:sz w:val="28"/>
          <w:szCs w:val="28"/>
        </w:rPr>
        <w:t>1</w:t>
      </w:r>
      <w:r w:rsidRPr="005C39D4">
        <w:rPr>
          <w:rFonts w:ascii="方正仿宋_GBK" w:eastAsia="方正仿宋_GBK" w:hAnsi="宋体" w:cs="Times New Roman" w:hint="eastAsia"/>
          <w:sz w:val="28"/>
          <w:szCs w:val="28"/>
        </w:rPr>
        <w:t>日：进行完整演艺活动试演。</w:t>
      </w:r>
    </w:p>
    <w:p w14:paraId="0C9EE3C3" w14:textId="77777777" w:rsidR="005C39D4" w:rsidRPr="005C39D4" w:rsidRDefault="005C39D4" w:rsidP="005C39D4">
      <w:pPr>
        <w:ind w:firstLineChars="200" w:firstLine="560"/>
        <w:rPr>
          <w:rFonts w:ascii="方正仿宋_GBK" w:eastAsia="方正仿宋_GBK" w:hAnsi="Calibri" w:cs="Times New Roman"/>
          <w:sz w:val="28"/>
          <w:szCs w:val="28"/>
        </w:rPr>
      </w:pPr>
      <w:r w:rsidRPr="005C39D4">
        <w:rPr>
          <w:rFonts w:ascii="方正仿宋_GBK" w:eastAsia="方正仿宋_GBK" w:hAnsi="宋体" w:cs="Times New Roman" w:hint="eastAsia"/>
          <w:sz w:val="28"/>
          <w:szCs w:val="28"/>
        </w:rPr>
        <w:t>活动期间：全程驻场保障，确保零失误。</w:t>
      </w:r>
    </w:p>
    <w:p w14:paraId="4C623586" w14:textId="2D936D0A" w:rsidR="006C129D" w:rsidRPr="005C39D4" w:rsidRDefault="005C39D4" w:rsidP="005C39D4">
      <w:pPr>
        <w:ind w:firstLineChars="200" w:firstLine="560"/>
        <w:rPr>
          <w:rFonts w:ascii="方正仿宋_GBK" w:eastAsia="方正仿宋_GBK" w:hAnsi="宋体" w:cs="Times New Roman"/>
          <w:sz w:val="28"/>
          <w:szCs w:val="28"/>
        </w:rPr>
      </w:pPr>
      <w:r w:rsidRPr="005C39D4">
        <w:rPr>
          <w:rFonts w:ascii="方正仿宋_GBK" w:eastAsia="方正仿宋_GBK" w:hAnsi="宋体" w:cs="Times New Roman" w:hint="eastAsia"/>
          <w:sz w:val="28"/>
          <w:szCs w:val="28"/>
        </w:rPr>
        <w:lastRenderedPageBreak/>
        <w:t>活动结束后：规定时间内完成所有演出人员的安全、完整撤场，恢复场地原貌。</w:t>
      </w:r>
      <w:bookmarkStart w:id="1" w:name="_GoBack"/>
      <w:bookmarkEnd w:id="1"/>
    </w:p>
    <w:sectPr w:rsidR="006C129D" w:rsidRPr="005C3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2B6222"/>
    <w:multiLevelType w:val="singleLevel"/>
    <w:tmpl w:val="8E2B622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E3EF6"/>
    <w:rsid w:val="00037EF6"/>
    <w:rsid w:val="000761D0"/>
    <w:rsid w:val="00107FC0"/>
    <w:rsid w:val="001455EF"/>
    <w:rsid w:val="005511C0"/>
    <w:rsid w:val="00584C2B"/>
    <w:rsid w:val="005B3A51"/>
    <w:rsid w:val="005C39D4"/>
    <w:rsid w:val="005F2AA8"/>
    <w:rsid w:val="00640DFC"/>
    <w:rsid w:val="006C129D"/>
    <w:rsid w:val="00716277"/>
    <w:rsid w:val="00807C00"/>
    <w:rsid w:val="008B74DB"/>
    <w:rsid w:val="008C1A1C"/>
    <w:rsid w:val="00921B5E"/>
    <w:rsid w:val="00963F71"/>
    <w:rsid w:val="009B08DC"/>
    <w:rsid w:val="009B421E"/>
    <w:rsid w:val="00A604B1"/>
    <w:rsid w:val="00AC41FC"/>
    <w:rsid w:val="00C7460D"/>
    <w:rsid w:val="00DD53DA"/>
    <w:rsid w:val="00EB4FF2"/>
    <w:rsid w:val="00EC7395"/>
    <w:rsid w:val="00F614AB"/>
    <w:rsid w:val="335E709A"/>
    <w:rsid w:val="438F0609"/>
    <w:rsid w:val="517E3EF6"/>
    <w:rsid w:val="570D5990"/>
    <w:rsid w:val="694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75A2E"/>
  <w15:docId w15:val="{776E5586-C060-42D6-A9BD-D3143C4A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B421E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tabs>
        <w:tab w:val="left" w:pos="0"/>
      </w:tabs>
      <w:spacing w:after="120"/>
    </w:pPr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Anco</dc:creator>
  <cp:lastModifiedBy>john</cp:lastModifiedBy>
  <cp:revision>19</cp:revision>
  <dcterms:created xsi:type="dcterms:W3CDTF">2026-05-28T01:55:00Z</dcterms:created>
  <dcterms:modified xsi:type="dcterms:W3CDTF">2026-06-05T02:22:00Z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560FDBFCFCB5497F81CDDAF4C0974CE1_11</vt:lpwstr>
  </property>
  <property fmtid="{D5CDD505-2E9C-101B-9397-08002B2CF9AE}" pid="4" name="KSOTemplateDocerSaveRecord">
    <vt:lpwstr>eyJoZGlkIjoiMGE0NmM2Nzc4ODhhNTQ5MzA5OGUxOWM3MmJiYzAyNzMiLCJ1c2VySWQiOiIxOTgzMjEyOTAifQ==</vt:lpwstr>
  </property>
</Properties>
</file>