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92A55">
      <w:pPr>
        <w:widowControl/>
        <w:jc w:val="left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 xml:space="preserve">2   </w:t>
      </w:r>
      <w:r>
        <w:rPr>
          <w:rFonts w:hint="eastAsia" w:ascii="方正黑体_GBK" w:hAnsi="仿宋" w:eastAsia="方正黑体_GBK" w:cs="仿宋"/>
          <w:kern w:val="0"/>
          <w:sz w:val="32"/>
          <w:szCs w:val="30"/>
        </w:rPr>
        <w:t>供应商回复模板</w:t>
      </w:r>
    </w:p>
    <w:p w14:paraId="25D66F78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6FB036A6">
      <w:pPr>
        <w:widowControl/>
        <w:shd w:val="clear" w:color="auto" w:fill="FFFFFF"/>
        <w:spacing w:line="600" w:lineRule="exact"/>
        <w:jc w:val="center"/>
        <w:rPr>
          <w:rFonts w:hint="default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成都武侯祠博物馆</w:t>
      </w:r>
      <w:r>
        <w:rPr>
          <w:rFonts w:hint="default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2026年锦里文化</w:t>
      </w:r>
    </w:p>
    <w:p w14:paraId="08CE27E9"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default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旅游街区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下水管网疏通</w:t>
      </w:r>
      <w:r>
        <w:rPr>
          <w:rFonts w:hint="default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服务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项目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价格调查</w:t>
      </w:r>
    </w:p>
    <w:p w14:paraId="6D156E56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的公告</w:t>
      </w:r>
      <w:r>
        <w:rPr>
          <w:rFonts w:hint="eastAsia" w:ascii="方正小标宋_GBK" w:eastAsia="方正小标宋_GBK"/>
          <w:color w:val="000000"/>
          <w:sz w:val="44"/>
          <w:szCs w:val="44"/>
        </w:rPr>
        <w:t>的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回</w:t>
      </w:r>
      <w:r>
        <w:rPr>
          <w:rFonts w:hint="eastAsia" w:ascii="方正小标宋_GBK" w:eastAsia="方正小标宋_GBK"/>
          <w:color w:val="000000"/>
          <w:sz w:val="44"/>
          <w:szCs w:val="44"/>
        </w:rPr>
        <w:t>复</w:t>
      </w:r>
    </w:p>
    <w:p w14:paraId="37B3417D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0848C3AE">
      <w:pPr>
        <w:spacing w:line="576" w:lineRule="exac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color w:val="000000"/>
          <w:sz w:val="32"/>
          <w:szCs w:val="30"/>
        </w:rPr>
        <w:t>：</w:t>
      </w:r>
    </w:p>
    <w:p w14:paraId="72EA0B59">
      <w:pPr>
        <w:spacing w:line="576" w:lineRule="exact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贵单位于</w:t>
      </w:r>
      <w:r>
        <w:rPr>
          <w:rFonts w:hint="eastAsia" w:eastAsia="方正仿宋_GBK"/>
          <w:color w:val="000000"/>
          <w:sz w:val="32"/>
          <w:szCs w:val="30"/>
        </w:rPr>
        <w:t>2026年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   </w:t>
      </w:r>
      <w:r>
        <w:rPr>
          <w:rFonts w:hint="eastAsia" w:eastAsia="方正仿宋_GBK"/>
          <w:color w:val="000000"/>
          <w:sz w:val="32"/>
          <w:szCs w:val="30"/>
        </w:rPr>
        <w:t>月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   </w:t>
      </w:r>
      <w:r>
        <w:rPr>
          <w:rFonts w:hint="eastAsia" w:eastAsia="方正仿宋_GBK"/>
          <w:color w:val="000000"/>
          <w:sz w:val="32"/>
          <w:szCs w:val="30"/>
        </w:rPr>
        <w:t>日发布</w:t>
      </w:r>
      <w:r>
        <w:rPr>
          <w:rFonts w:eastAsia="方正仿宋_GBK"/>
          <w:color w:val="00000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hint="default" w:eastAsia="方正仿宋_GBK"/>
          <w:color w:val="000000"/>
          <w:sz w:val="32"/>
          <w:szCs w:val="30"/>
          <w:lang w:val="en-US" w:eastAsia="zh-CN"/>
        </w:rPr>
        <w:t>2026</w:t>
      </w:r>
      <w:bookmarkStart w:id="0" w:name="_GoBack"/>
      <w:bookmarkEnd w:id="0"/>
      <w:r>
        <w:rPr>
          <w:rFonts w:hint="default" w:eastAsia="方正仿宋_GBK"/>
          <w:color w:val="000000"/>
          <w:sz w:val="32"/>
          <w:szCs w:val="30"/>
          <w:lang w:val="en-US" w:eastAsia="zh-CN"/>
        </w:rPr>
        <w:t>年锦里文化旅游街区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下水管网疏通</w:t>
      </w:r>
      <w:r>
        <w:rPr>
          <w:rFonts w:hint="default" w:eastAsia="方正仿宋_GBK"/>
          <w:color w:val="000000"/>
          <w:sz w:val="32"/>
          <w:szCs w:val="30"/>
          <w:lang w:val="en-US" w:eastAsia="zh-CN"/>
        </w:rPr>
        <w:t>服务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项目</w:t>
      </w:r>
      <w:r>
        <w:rPr>
          <w:rFonts w:hint="eastAsia" w:eastAsia="方正仿宋_GBK"/>
          <w:color w:val="000000"/>
          <w:sz w:val="32"/>
          <w:szCs w:val="30"/>
        </w:rPr>
        <w:t>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》收悉。经对项目内容进行认真研究，按照或参照行业普遍标准，结合我单位（或公司）实际，拟对完成本项目全部工作内容报价（含税）：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          </w:t>
      </w:r>
      <w:r>
        <w:rPr>
          <w:rFonts w:eastAsia="方正仿宋_GBK"/>
          <w:color w:val="000000"/>
          <w:sz w:val="32"/>
          <w:szCs w:val="30"/>
        </w:rPr>
        <w:t>万元</w:t>
      </w:r>
    </w:p>
    <w:p w14:paraId="4A947FB4">
      <w:pPr>
        <w:spacing w:line="576" w:lineRule="exact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（大写：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           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3381EFE4">
      <w:pPr>
        <w:spacing w:line="576" w:lineRule="exact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76A123DC">
      <w:pPr>
        <w:spacing w:line="576" w:lineRule="exact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报价联系人：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         </w:t>
      </w:r>
      <w:r>
        <w:rPr>
          <w:rFonts w:eastAsia="方正仿宋_GBK"/>
          <w:color w:val="000000"/>
          <w:sz w:val="32"/>
          <w:szCs w:val="30"/>
        </w:rPr>
        <w:t>，联系电话：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          </w:t>
      </w:r>
      <w:r>
        <w:rPr>
          <w:rFonts w:eastAsia="方正仿宋_GBK"/>
          <w:color w:val="000000"/>
          <w:sz w:val="32"/>
          <w:szCs w:val="30"/>
        </w:rPr>
        <w:t>。</w:t>
      </w:r>
    </w:p>
    <w:p w14:paraId="6E9B8F61">
      <w:pPr>
        <w:spacing w:line="576" w:lineRule="exact"/>
        <w:rPr>
          <w:rFonts w:eastAsia="方正仿宋_GBK"/>
          <w:color w:val="000000"/>
          <w:sz w:val="32"/>
          <w:szCs w:val="30"/>
        </w:rPr>
      </w:pPr>
    </w:p>
    <w:p w14:paraId="495DA523">
      <w:pPr>
        <w:spacing w:line="576" w:lineRule="exact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1A24DCB7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68DEF42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5777360A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2D90ACE8">
      <w:pPr>
        <w:spacing w:line="576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</w:t>
      </w:r>
      <w:r>
        <w:rPr>
          <w:rFonts w:hint="eastAsia" w:eastAsia="方正仿宋_GBK"/>
          <w:sz w:val="32"/>
          <w:szCs w:val="30"/>
          <w:lang w:val="en-US" w:eastAsia="zh-CN"/>
        </w:rPr>
        <w:t xml:space="preserve">   </w:t>
      </w:r>
      <w:r>
        <w:rPr>
          <w:rFonts w:eastAsia="方正仿宋_GBK"/>
          <w:sz w:val="32"/>
          <w:szCs w:val="30"/>
        </w:rPr>
        <w:t>月</w:t>
      </w:r>
      <w:r>
        <w:rPr>
          <w:rFonts w:hint="eastAsia" w:eastAsia="方正仿宋_GBK"/>
          <w:sz w:val="32"/>
          <w:szCs w:val="30"/>
          <w:lang w:val="en-US" w:eastAsia="zh-CN"/>
        </w:rPr>
        <w:t xml:space="preserve">   </w:t>
      </w:r>
      <w:r>
        <w:rPr>
          <w:rFonts w:eastAsia="方正仿宋_GBK"/>
          <w:sz w:val="32"/>
          <w:szCs w:val="30"/>
        </w:rPr>
        <w:t>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4E3BA2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YaHe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57855"/>
    <w:rsid w:val="284F2004"/>
    <w:rsid w:val="4CF552E9"/>
    <w:rsid w:val="60F51975"/>
    <w:rsid w:val="66757855"/>
    <w:rsid w:val="74E9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e7699e47-a572-4260-8dbd-62591fc1e06c</errorID>
      <errorWord>公告的回复</errorWord>
      <group>L1_Grammar</group>
      <groupName>语法问题</groupName>
      <ability>L2_Order</ability>
      <abilityName>语序不当</abilityName>
      <candidateList>
        <item>回复的公告</item>
      </candidateList>
      <explain>句子可能没有遵循时空、逻辑顺序，或者介词、关联词等位置不当。</explain>
      <paraID>6D156E56</paraID>
      <start>16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6e7c4c9-4b55-4d71-984f-6e8c72c108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294</Characters>
  <Lines>0</Lines>
  <Paragraphs>0</Paragraphs>
  <TotalTime>1</TotalTime>
  <ScaleCrop>false</ScaleCrop>
  <LinksUpToDate>false</LinksUpToDate>
  <CharactersWithSpaces>356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2026-04-18T12:32:00Z</dcterms:created>
  <dc:creator>suogelaqi</dc:creator>
  <cp:lastModifiedBy>suogelaqi</cp:lastModifiedBy>
  <dcterms:modified xsi:type="dcterms:W3CDTF">2026-05-06T08:48:59Z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659FDD612B8C4254A659E6F945AFAF7E_13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